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526" w:rsidRDefault="00FF0C5C" w:rsidP="00601B50">
      <w:pPr>
        <w:tabs>
          <w:tab w:val="left" w:pos="142"/>
        </w:tabs>
        <w:rPr>
          <w:rFonts w:ascii="Times New Roman" w:hAnsi="Times New Roman" w:cs="Times New Roman"/>
          <w:sz w:val="24"/>
          <w:szCs w:val="24"/>
        </w:rPr>
      </w:pPr>
      <w:r>
        <w:rPr>
          <w:rFonts w:ascii="Times New Roman" w:hAnsi="Times New Roman" w:cs="Times New Roman"/>
          <w:b/>
          <w:sz w:val="24"/>
          <w:szCs w:val="24"/>
        </w:rPr>
        <w:t>ОБҐРУНТУВАННЯ ТЕХНІЧНИХ ТА ЯКІСНИХ ХАРАКТЕРИСТИК ПРЕДМЕТА</w:t>
      </w:r>
      <w:r>
        <w:rPr>
          <w:rFonts w:ascii="Times New Roman" w:hAnsi="Times New Roman" w:cs="Times New Roman"/>
          <w:b/>
          <w:sz w:val="24"/>
          <w:szCs w:val="24"/>
        </w:rPr>
        <w:br/>
        <w:t>ЗАКУПІВЛІ, РОЗМІРУ БЮДЖЕТНОГО ПРИЗНАЧЕННЯ, ОЧІКУВАНОЇ ВАРТОСТІ</w:t>
      </w:r>
      <w:r>
        <w:rPr>
          <w:rFonts w:ascii="Times New Roman" w:hAnsi="Times New Roman" w:cs="Times New Roman"/>
          <w:b/>
          <w:sz w:val="24"/>
          <w:szCs w:val="24"/>
        </w:rPr>
        <w:br/>
        <w:t>ПРЕДМЕТА ЗАКУПІВЛІ</w:t>
      </w:r>
      <w:r>
        <w:rPr>
          <w:rFonts w:ascii="Times New Roman" w:hAnsi="Times New Roman" w:cs="Times New Roman"/>
          <w:sz w:val="24"/>
          <w:szCs w:val="24"/>
        </w:rPr>
        <w:br/>
        <w:t>(відповідно до пункту 41</w:t>
      </w:r>
      <w:r w:rsidR="006056A3">
        <w:rPr>
          <w:rFonts w:ascii="Times New Roman" w:hAnsi="Times New Roman" w:cs="Times New Roman"/>
          <w:sz w:val="24"/>
          <w:szCs w:val="24"/>
        </w:rPr>
        <w:t xml:space="preserve"> постанови КМУ від 11.10.2016 №</w:t>
      </w:r>
      <w:r>
        <w:rPr>
          <w:rFonts w:ascii="Times New Roman" w:hAnsi="Times New Roman" w:cs="Times New Roman"/>
          <w:sz w:val="24"/>
          <w:szCs w:val="24"/>
        </w:rPr>
        <w:t xml:space="preserve"> 710 «Про ефективне використання державних коштів» (зі змінами))</w:t>
      </w:r>
    </w:p>
    <w:p w:rsidR="00C87526" w:rsidRDefault="00FF0C5C">
      <w:pPr>
        <w:spacing w:after="0" w:line="240" w:lineRule="auto"/>
        <w:rPr>
          <w:rFonts w:ascii="Times New Roman" w:hAnsi="Times New Roman" w:cs="Times New Roman"/>
          <w:sz w:val="24"/>
          <w:szCs w:val="24"/>
        </w:rPr>
      </w:pPr>
      <w:r>
        <w:rPr>
          <w:rFonts w:ascii="Times New Roman" w:hAnsi="Times New Roman" w:cs="Times New Roman"/>
          <w:sz w:val="24"/>
          <w:szCs w:val="24"/>
        </w:rPr>
        <w:t>1. Найменування, місцезнаходження та ідентифікаційний код замовника в Єдиному</w:t>
      </w:r>
      <w:r>
        <w:rPr>
          <w:rFonts w:ascii="Times New Roman" w:hAnsi="Times New Roman" w:cs="Times New Roman"/>
          <w:sz w:val="24"/>
          <w:szCs w:val="24"/>
        </w:rPr>
        <w:br/>
        <w:t>державному реєстрі юридичних осіб, фізичних осіб - підприємців та громадських</w:t>
      </w:r>
      <w:r>
        <w:rPr>
          <w:rFonts w:ascii="Times New Roman" w:hAnsi="Times New Roman" w:cs="Times New Roman"/>
          <w:sz w:val="24"/>
          <w:szCs w:val="24"/>
        </w:rPr>
        <w:br/>
        <w:t xml:space="preserve">формувань, його категорія: </w:t>
      </w:r>
    </w:p>
    <w:p w:rsidR="00C87526" w:rsidRDefault="00C87526">
      <w:pPr>
        <w:spacing w:after="0" w:line="240" w:lineRule="auto"/>
        <w:rPr>
          <w:rFonts w:ascii="Times New Roman" w:hAnsi="Times New Roman" w:cs="Times New Roman"/>
          <w:sz w:val="24"/>
          <w:szCs w:val="24"/>
        </w:rPr>
      </w:pPr>
    </w:p>
    <w:p w:rsidR="00C87526" w:rsidRPr="006056A3" w:rsidRDefault="00601B50" w:rsidP="00601B50">
      <w:pPr>
        <w:spacing w:after="0" w:line="240" w:lineRule="auto"/>
        <w:jc w:val="both"/>
        <w:rPr>
          <w:rFonts w:ascii="Times New Roman" w:hAnsi="Times New Roman" w:cs="Times New Roman"/>
          <w:sz w:val="24"/>
          <w:szCs w:val="24"/>
        </w:rPr>
      </w:pPr>
      <w:r w:rsidRPr="00601B50">
        <w:rPr>
          <w:rFonts w:ascii="Times New Roman" w:hAnsi="Times New Roman" w:cs="Times New Roman"/>
          <w:sz w:val="24"/>
          <w:szCs w:val="24"/>
        </w:rPr>
        <w:t>ХМЕЛЬНИЦЬКЕ</w:t>
      </w:r>
      <w:r>
        <w:rPr>
          <w:rFonts w:ascii="Times New Roman" w:hAnsi="Times New Roman" w:cs="Times New Roman"/>
          <w:sz w:val="24"/>
          <w:szCs w:val="24"/>
        </w:rPr>
        <w:t xml:space="preserve"> МІСЬКЕ КОМУНАЛЬНЕ ПІДПРИЄМСТВО </w:t>
      </w:r>
      <w:r w:rsidRPr="00601B50">
        <w:rPr>
          <w:rFonts w:ascii="Times New Roman" w:hAnsi="Times New Roman" w:cs="Times New Roman"/>
          <w:sz w:val="24"/>
          <w:szCs w:val="24"/>
        </w:rPr>
        <w:t>"ХМЕЛЬНИЦЬКІНФОЦЕНТР"</w:t>
      </w:r>
      <w:r w:rsidR="006056A3" w:rsidRPr="006056A3">
        <w:rPr>
          <w:rFonts w:ascii="Times New Roman" w:hAnsi="Times New Roman" w:cs="Times New Roman"/>
          <w:sz w:val="24"/>
          <w:szCs w:val="24"/>
        </w:rPr>
        <w:t xml:space="preserve">, </w:t>
      </w:r>
      <w:r w:rsidRPr="00601B50">
        <w:rPr>
          <w:rFonts w:ascii="Times New Roman" w:hAnsi="Times New Roman" w:cs="Times New Roman"/>
          <w:sz w:val="24"/>
          <w:szCs w:val="24"/>
        </w:rPr>
        <w:t>290</w:t>
      </w:r>
      <w:r w:rsidR="00643A7B">
        <w:rPr>
          <w:rFonts w:ascii="Times New Roman" w:hAnsi="Times New Roman" w:cs="Times New Roman"/>
          <w:sz w:val="24"/>
          <w:szCs w:val="24"/>
        </w:rPr>
        <w:t>13</w:t>
      </w:r>
      <w:r w:rsidRPr="00601B50">
        <w:rPr>
          <w:rFonts w:ascii="Times New Roman" w:hAnsi="Times New Roman" w:cs="Times New Roman"/>
          <w:sz w:val="24"/>
          <w:szCs w:val="24"/>
        </w:rPr>
        <w:t>, місто Хмельницький, вулиця Героїв Маріуполя 3,к. 101,</w:t>
      </w:r>
      <w:r w:rsidR="006056A3" w:rsidRPr="006056A3">
        <w:rPr>
          <w:rFonts w:ascii="Times New Roman" w:hAnsi="Times New Roman" w:cs="Times New Roman"/>
          <w:sz w:val="24"/>
          <w:szCs w:val="24"/>
        </w:rPr>
        <w:t xml:space="preserve"> </w:t>
      </w:r>
      <w:r w:rsidR="00FF0C5C" w:rsidRPr="006056A3">
        <w:rPr>
          <w:rFonts w:ascii="Times New Roman" w:hAnsi="Times New Roman" w:cs="Times New Roman"/>
          <w:bCs/>
          <w:sz w:val="24"/>
          <w:szCs w:val="24"/>
        </w:rPr>
        <w:t>ЄДРПОУ</w:t>
      </w:r>
      <w:r w:rsidR="00FF0C5C" w:rsidRPr="006056A3">
        <w:rPr>
          <w:rFonts w:ascii="Times New Roman" w:hAnsi="Times New Roman" w:cs="Times New Roman"/>
          <w:sz w:val="24"/>
          <w:szCs w:val="24"/>
        </w:rPr>
        <w:t xml:space="preserve"> </w:t>
      </w:r>
      <w:r w:rsidRPr="00601B50">
        <w:rPr>
          <w:rFonts w:ascii="Times New Roman" w:hAnsi="Times New Roman" w:cs="Times New Roman"/>
          <w:b/>
          <w:sz w:val="24"/>
          <w:szCs w:val="24"/>
        </w:rPr>
        <w:t>23846337</w:t>
      </w:r>
      <w:r w:rsidR="00FF0C5C" w:rsidRPr="006056A3">
        <w:rPr>
          <w:rFonts w:ascii="Times New Roman" w:hAnsi="Times New Roman" w:cs="Times New Roman"/>
          <w:sz w:val="24"/>
          <w:szCs w:val="24"/>
        </w:rPr>
        <w:t>, юридична особа, яка забезпечує потреби держави або територіальної громади.</w:t>
      </w:r>
    </w:p>
    <w:p w:rsidR="00643A7B" w:rsidRDefault="00FF0C5C" w:rsidP="00643A7B">
      <w:pPr>
        <w:pStyle w:val="afb"/>
        <w:spacing w:after="0"/>
        <w:jc w:val="both"/>
        <w:rPr>
          <w:b/>
          <w:bCs/>
          <w:lang w:val="uk-UA"/>
        </w:rPr>
      </w:pPr>
      <w:r w:rsidRPr="006056A3">
        <w:rPr>
          <w:lang w:val="uk-UA"/>
        </w:rPr>
        <w:t>2. Назва предмета закупівлі із зазначенням коду за Єдиним закупівельним словником (у</w:t>
      </w:r>
      <w:r w:rsidRPr="006056A3">
        <w:rPr>
          <w:lang w:val="uk-UA"/>
        </w:rPr>
        <w:br/>
        <w:t>разі поділу на лоти такі відомості повинні зазначатися стосовно кожного лота) та назви</w:t>
      </w:r>
      <w:r w:rsidRPr="006056A3">
        <w:rPr>
          <w:lang w:val="uk-UA"/>
        </w:rPr>
        <w:br/>
        <w:t>відповідних класифікаторів предмета закупівлі і частин предмета закупівлі (лотів) (за</w:t>
      </w:r>
      <w:r w:rsidRPr="006056A3">
        <w:rPr>
          <w:lang w:val="uk-UA"/>
        </w:rPr>
        <w:br/>
      </w:r>
      <w:r w:rsidRPr="00485221">
        <w:rPr>
          <w:lang w:val="uk-UA"/>
        </w:rPr>
        <w:t xml:space="preserve">наявності): </w:t>
      </w:r>
      <w:r w:rsidR="0049587C" w:rsidRPr="0049587C">
        <w:rPr>
          <w:b/>
          <w:lang w:val="uk-UA"/>
        </w:rPr>
        <w:t>Комплекти обладнання відеоспостереження та комплект мережевого обладнання</w:t>
      </w:r>
      <w:r w:rsidR="00601B50" w:rsidRPr="00485221">
        <w:rPr>
          <w:b/>
          <w:bCs/>
          <w:lang w:val="uk-UA"/>
        </w:rPr>
        <w:t xml:space="preserve">, </w:t>
      </w:r>
      <w:r w:rsidR="006232DC" w:rsidRPr="00485221">
        <w:rPr>
          <w:b/>
          <w:bCs/>
          <w:lang w:val="uk-UA"/>
        </w:rPr>
        <w:t xml:space="preserve">код </w:t>
      </w:r>
      <w:r w:rsidR="00643A7B" w:rsidRPr="00485221">
        <w:rPr>
          <w:b/>
          <w:bCs/>
          <w:lang w:val="uk-UA"/>
        </w:rPr>
        <w:t>ДК 021:2015:32320000-2 Телевізійне й аудіовізуальне обладнання</w:t>
      </w:r>
      <w:r w:rsidR="00643A7B" w:rsidRPr="00485221">
        <w:rPr>
          <w:b/>
          <w:bCs/>
          <w:lang w:val="uk-UA"/>
        </w:rPr>
        <w:t xml:space="preserve"> </w:t>
      </w:r>
      <w:r w:rsidR="00643A7B" w:rsidRPr="00485221">
        <w:rPr>
          <w:b/>
          <w:bCs/>
          <w:lang w:val="uk-UA"/>
        </w:rPr>
        <w:t>(ДК 021:2015:32323500-8 Системи відеоспостереження)</w:t>
      </w:r>
      <w:bookmarkStart w:id="0" w:name="_GoBack"/>
      <w:bookmarkEnd w:id="0"/>
    </w:p>
    <w:p w:rsidR="006056A3" w:rsidRPr="00B703ED" w:rsidRDefault="00601B50" w:rsidP="00643A7B">
      <w:pPr>
        <w:pStyle w:val="afb"/>
        <w:spacing w:after="0"/>
        <w:jc w:val="both"/>
        <w:rPr>
          <w:color w:val="6D6D6D"/>
          <w:sz w:val="21"/>
          <w:szCs w:val="21"/>
          <w:lang w:val="uk-UA" w:eastAsia="uk-UA"/>
        </w:rPr>
      </w:pPr>
      <w:r w:rsidRPr="00B703ED">
        <w:rPr>
          <w:lang w:val="uk-UA"/>
        </w:rPr>
        <w:t>3. Ідентифікатор закупівлі:</w:t>
      </w:r>
      <w:r w:rsidR="00217A2A" w:rsidRPr="00B703ED">
        <w:rPr>
          <w:lang w:val="uk-UA"/>
        </w:rPr>
        <w:t xml:space="preserve"> </w:t>
      </w:r>
      <w:r w:rsidR="006232DC" w:rsidRPr="00B703ED">
        <w:rPr>
          <w:lang w:val="uk-UA"/>
        </w:rPr>
        <w:tab/>
      </w:r>
      <w:r w:rsidR="00B703ED" w:rsidRPr="00B703ED">
        <w:t>UA</w:t>
      </w:r>
      <w:r w:rsidR="00B703ED" w:rsidRPr="00B703ED">
        <w:rPr>
          <w:lang w:val="uk-UA"/>
        </w:rPr>
        <w:t>-2025-10-01-007873-</w:t>
      </w:r>
      <w:r w:rsidR="00B703ED" w:rsidRPr="00B703ED">
        <w:t>a</w:t>
      </w:r>
    </w:p>
    <w:p w:rsidR="00C87526" w:rsidRDefault="00FF0C5C">
      <w:pPr>
        <w:rPr>
          <w:rFonts w:ascii="Times New Roman" w:hAnsi="Times New Roman" w:cs="Times New Roman"/>
          <w:sz w:val="24"/>
          <w:szCs w:val="24"/>
        </w:rPr>
      </w:pPr>
      <w:r>
        <w:rPr>
          <w:rFonts w:ascii="Times New Roman" w:hAnsi="Times New Roman" w:cs="Times New Roman"/>
          <w:sz w:val="24"/>
          <w:szCs w:val="24"/>
        </w:rPr>
        <w:t>4. Обґрунтування технічних та якісних ха</w:t>
      </w:r>
      <w:r w:rsidR="003038A2">
        <w:rPr>
          <w:rFonts w:ascii="Times New Roman" w:hAnsi="Times New Roman" w:cs="Times New Roman"/>
          <w:sz w:val="24"/>
          <w:szCs w:val="24"/>
        </w:rPr>
        <w:t>рактеристик предмета закупівлі:</w:t>
      </w:r>
      <w:r>
        <w:rPr>
          <w:rFonts w:ascii="Times New Roman" w:hAnsi="Times New Roman" w:cs="Times New Roman"/>
          <w:sz w:val="24"/>
          <w:szCs w:val="24"/>
        </w:rPr>
        <w:t>технічні та якісні характеристики предмета закупівлі визначені відпові</w:t>
      </w:r>
      <w:r w:rsidR="003038A2">
        <w:rPr>
          <w:rFonts w:ascii="Times New Roman" w:hAnsi="Times New Roman" w:cs="Times New Roman"/>
          <w:sz w:val="24"/>
          <w:szCs w:val="24"/>
        </w:rPr>
        <w:t xml:space="preserve">дно до потреб </w:t>
      </w:r>
      <w:r>
        <w:rPr>
          <w:rFonts w:ascii="Times New Roman" w:hAnsi="Times New Roman" w:cs="Times New Roman"/>
          <w:sz w:val="24"/>
          <w:szCs w:val="24"/>
        </w:rPr>
        <w:t xml:space="preserve">замовника, а саме: </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b/>
          <w:color w:val="000000"/>
          <w:sz w:val="24"/>
          <w:szCs w:val="24"/>
          <w:u w:val="single"/>
        </w:rPr>
      </w:pPr>
      <w:r w:rsidRPr="00663B5F">
        <w:rPr>
          <w:rFonts w:ascii="Times New Roman" w:eastAsia="Times New Roman" w:hAnsi="Times New Roman" w:cs="Times New Roman"/>
          <w:b/>
          <w:color w:val="000000"/>
          <w:sz w:val="24"/>
          <w:szCs w:val="24"/>
          <w:u w:val="single"/>
        </w:rPr>
        <w:t xml:space="preserve">До уваги учасників: </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663B5F">
        <w:rPr>
          <w:rFonts w:ascii="Times New Roman" w:eastAsia="Times New Roman" w:hAnsi="Times New Roman" w:cs="Times New Roman"/>
          <w:color w:val="000000"/>
          <w:sz w:val="24"/>
          <w:szCs w:val="24"/>
        </w:rPr>
        <w:t>Вважати зазначені у технічних характеристиках посилання на конкретну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rsidR="00217A2A"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663B5F">
        <w:rPr>
          <w:rFonts w:ascii="Times New Roman" w:eastAsia="Times New Roman" w:hAnsi="Times New Roman" w:cs="Times New Roman"/>
          <w:color w:val="000000"/>
          <w:sz w:val="24"/>
          <w:szCs w:val="24"/>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 Еквівалентом вважається товар з еквівалентними або кращими характеристиками.</w:t>
      </w:r>
    </w:p>
    <w:p w:rsidR="00643A7B" w:rsidRDefault="00643A7B" w:rsidP="006232DC">
      <w:pPr>
        <w:suppressLineNumbers/>
        <w:tabs>
          <w:tab w:val="left" w:pos="284"/>
          <w:tab w:val="left" w:pos="540"/>
        </w:tabs>
        <w:spacing w:after="0" w:line="240" w:lineRule="auto"/>
        <w:ind w:firstLine="709"/>
        <w:jc w:val="both"/>
        <w:rPr>
          <w:rFonts w:ascii="Times New Roman" w:hAnsi="Times New Roman" w:cs="Times New Roman"/>
          <w:b/>
          <w:sz w:val="24"/>
          <w:szCs w:val="24"/>
        </w:rPr>
      </w:pPr>
    </w:p>
    <w:p w:rsidR="00643A7B" w:rsidRDefault="00643A7B">
      <w:pPr>
        <w:rPr>
          <w:rFonts w:ascii="Times New Roman" w:hAnsi="Times New Roman" w:cs="Times New Roman"/>
          <w:b/>
          <w:sz w:val="24"/>
          <w:szCs w:val="24"/>
        </w:rPr>
      </w:pPr>
      <w:r>
        <w:rPr>
          <w:rFonts w:ascii="Times New Roman" w:hAnsi="Times New Roman" w:cs="Times New Roman"/>
          <w:b/>
          <w:sz w:val="24"/>
          <w:szCs w:val="24"/>
        </w:rPr>
        <w:br w:type="page"/>
      </w:r>
    </w:p>
    <w:p w:rsidR="006232DC" w:rsidRPr="006232DC" w:rsidRDefault="00217A2A" w:rsidP="006232DC">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204B1A">
        <w:rPr>
          <w:rFonts w:ascii="Times New Roman" w:hAnsi="Times New Roman" w:cs="Times New Roman"/>
          <w:b/>
          <w:sz w:val="24"/>
          <w:szCs w:val="24"/>
        </w:rPr>
        <w:lastRenderedPageBreak/>
        <w:t xml:space="preserve">Технічні </w:t>
      </w:r>
      <w:r>
        <w:rPr>
          <w:rFonts w:ascii="Times New Roman" w:hAnsi="Times New Roman" w:cs="Times New Roman"/>
          <w:b/>
          <w:sz w:val="24"/>
          <w:szCs w:val="24"/>
        </w:rPr>
        <w:t>вимоги:</w:t>
      </w:r>
    </w:p>
    <w:p w:rsidR="00643A7B" w:rsidRPr="00643A7B" w:rsidRDefault="00643A7B" w:rsidP="00643A7B">
      <w:pPr>
        <w:rPr>
          <w:rFonts w:ascii="Times New Roman" w:eastAsia="Calibri" w:hAnsi="Times New Roman" w:cs="Times New Roman"/>
          <w:b/>
          <w:sz w:val="24"/>
          <w:szCs w:val="24"/>
          <w:lang w:eastAsia="ar-SA"/>
        </w:rPr>
      </w:pPr>
      <w:r w:rsidRPr="00643A7B">
        <w:rPr>
          <w:rFonts w:ascii="Times New Roman" w:eastAsia="Calibri" w:hAnsi="Times New Roman" w:cs="Times New Roman"/>
          <w:b/>
          <w:sz w:val="24"/>
          <w:szCs w:val="24"/>
          <w:lang w:eastAsia="ar-SA"/>
        </w:rPr>
        <w:t xml:space="preserve">Інформація про необхідні технічні, якісні, кількісні та інші характеристики предмета закупівлі </w:t>
      </w:r>
    </w:p>
    <w:p w:rsidR="00643A7B" w:rsidRPr="00643A7B" w:rsidRDefault="00643A7B" w:rsidP="00643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contextualSpacing/>
        <w:jc w:val="center"/>
        <w:rPr>
          <w:rFonts w:ascii="Times New Roman" w:eastAsia="Calibri" w:hAnsi="Times New Roman" w:cs="Times New Roman"/>
          <w:b/>
          <w:sz w:val="24"/>
          <w:szCs w:val="24"/>
          <w:lang w:eastAsia="ar-SA"/>
        </w:rPr>
      </w:pPr>
      <w:r w:rsidRPr="00643A7B">
        <w:rPr>
          <w:rFonts w:ascii="Times New Roman" w:eastAsia="Calibri" w:hAnsi="Times New Roman" w:cs="Times New Roman"/>
          <w:b/>
          <w:sz w:val="24"/>
          <w:szCs w:val="24"/>
          <w:lang w:eastAsia="ar-SA"/>
        </w:rPr>
        <w:t xml:space="preserve">(Технічні вимоги) </w:t>
      </w:r>
    </w:p>
    <w:p w:rsidR="00643A7B" w:rsidRPr="00643A7B" w:rsidRDefault="00643A7B" w:rsidP="00643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contextualSpacing/>
        <w:jc w:val="center"/>
        <w:rPr>
          <w:rFonts w:ascii="Times New Roman" w:eastAsia="Times New Roman" w:hAnsi="Times New Roman" w:cs="Times New Roman"/>
          <w:b/>
          <w:i/>
          <w:sz w:val="24"/>
          <w:szCs w:val="24"/>
          <w:lang w:eastAsia="zh-CN"/>
        </w:rPr>
      </w:pPr>
      <w:r w:rsidRPr="00643A7B">
        <w:rPr>
          <w:rFonts w:ascii="Times New Roman" w:eastAsia="Times New Roman" w:hAnsi="Times New Roman" w:cs="Times New Roman"/>
          <w:b/>
          <w:i/>
          <w:sz w:val="24"/>
          <w:szCs w:val="24"/>
          <w:lang w:eastAsia="zh-CN"/>
        </w:rPr>
        <w:t xml:space="preserve">Комплекти обладнання відеоспостереження та комплект мережевого обладнання </w:t>
      </w:r>
    </w:p>
    <w:p w:rsidR="00643A7B" w:rsidRPr="00643A7B" w:rsidRDefault="00643A7B" w:rsidP="00643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contextualSpacing/>
        <w:jc w:val="center"/>
        <w:rPr>
          <w:rFonts w:ascii="Times New Roman" w:eastAsia="Times New Roman" w:hAnsi="Times New Roman" w:cs="Times New Roman"/>
          <w:b/>
          <w:i/>
          <w:sz w:val="24"/>
          <w:szCs w:val="24"/>
          <w:lang w:eastAsia="zh-CN"/>
        </w:rPr>
      </w:pPr>
      <w:r w:rsidRPr="00643A7B">
        <w:rPr>
          <w:rFonts w:ascii="Times New Roman" w:eastAsia="Times New Roman" w:hAnsi="Times New Roman" w:cs="Times New Roman"/>
          <w:b/>
          <w:i/>
          <w:sz w:val="24"/>
          <w:szCs w:val="24"/>
          <w:lang w:eastAsia="zh-CN"/>
        </w:rPr>
        <w:t>ДК 021:2015:32320000-2 Телевізійне й аудіовізуальне обладнання</w:t>
      </w:r>
      <w:r w:rsidRPr="00643A7B">
        <w:rPr>
          <w:rFonts w:ascii="Times New Roman" w:eastAsia="Times New Roman" w:hAnsi="Times New Roman" w:cs="Times New Roman"/>
          <w:b/>
          <w:i/>
          <w:sz w:val="24"/>
          <w:szCs w:val="24"/>
          <w:lang w:eastAsia="zh-CN"/>
        </w:rPr>
        <w:br/>
        <w:t>(ДК 021:2015:32323500-8 Системи відеоспостереження)</w:t>
      </w:r>
    </w:p>
    <w:p w:rsidR="00643A7B" w:rsidRPr="00643A7B" w:rsidRDefault="00643A7B" w:rsidP="00643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contextualSpacing/>
        <w:jc w:val="center"/>
        <w:rPr>
          <w:rFonts w:ascii="Times New Roman" w:eastAsia="Calibri" w:hAnsi="Times New Roman" w:cs="Times New Roman"/>
          <w:b/>
          <w:sz w:val="24"/>
          <w:szCs w:val="24"/>
          <w:lang w:eastAsia="ar-SA"/>
        </w:rPr>
      </w:pPr>
    </w:p>
    <w:p w:rsidR="00643A7B" w:rsidRPr="00643A7B" w:rsidRDefault="00643A7B" w:rsidP="00643A7B">
      <w:pPr>
        <w:suppressAutoHyphens/>
        <w:spacing w:after="0" w:line="240" w:lineRule="auto"/>
        <w:ind w:firstLine="567"/>
        <w:contextualSpacing/>
        <w:jc w:val="both"/>
        <w:rPr>
          <w:rFonts w:ascii="Times New Roman" w:eastAsia="Calibri" w:hAnsi="Times New Roman" w:cs="Times New Roman"/>
          <w:b/>
          <w:sz w:val="24"/>
          <w:szCs w:val="24"/>
          <w:lang w:eastAsia="ar-SA"/>
        </w:rPr>
      </w:pPr>
      <w:r w:rsidRPr="00643A7B">
        <w:rPr>
          <w:rFonts w:ascii="Times New Roman" w:eastAsia="Calibri" w:hAnsi="Times New Roman" w:cs="Times New Roman"/>
          <w:b/>
          <w:sz w:val="24"/>
          <w:szCs w:val="24"/>
          <w:lang w:eastAsia="ar-SA"/>
        </w:rPr>
        <w:t>У разі, якщо у Технічних вимогах міститься посилання на конкрет</w:t>
      </w:r>
      <w:r w:rsidR="001B033A">
        <w:rPr>
          <w:rFonts w:ascii="Times New Roman" w:eastAsia="Calibri" w:hAnsi="Times New Roman" w:cs="Times New Roman"/>
          <w:b/>
          <w:sz w:val="24"/>
          <w:szCs w:val="24"/>
          <w:lang w:eastAsia="ar-SA"/>
        </w:rPr>
        <w:t xml:space="preserve">ні торговельну марку чи фірму, патент, </w:t>
      </w:r>
      <w:r w:rsidRPr="00643A7B">
        <w:rPr>
          <w:rFonts w:ascii="Times New Roman" w:eastAsia="Calibri" w:hAnsi="Times New Roman" w:cs="Times New Roman"/>
          <w:b/>
          <w:sz w:val="24"/>
          <w:szCs w:val="24"/>
          <w:lang w:eastAsia="ar-SA"/>
        </w:rPr>
        <w:t>конструкцію або тип предмета закупівлі, джерело його походження або виробника − читати "або еквівалент".</w:t>
      </w:r>
    </w:p>
    <w:p w:rsidR="00643A7B" w:rsidRPr="00643A7B" w:rsidRDefault="00643A7B" w:rsidP="00643A7B">
      <w:pPr>
        <w:suppressAutoHyphens/>
        <w:spacing w:after="0" w:line="240" w:lineRule="auto"/>
        <w:ind w:firstLine="567"/>
        <w:contextualSpacing/>
        <w:jc w:val="both"/>
        <w:rPr>
          <w:rFonts w:ascii="Times New Roman" w:eastAsia="Calibri" w:hAnsi="Times New Roman" w:cs="Times New Roman"/>
          <w:b/>
          <w:sz w:val="24"/>
          <w:szCs w:val="24"/>
          <w:lang w:eastAsia="ar-SA"/>
        </w:rPr>
      </w:pPr>
    </w:p>
    <w:p w:rsidR="00643A7B" w:rsidRPr="00643A7B" w:rsidRDefault="00643A7B" w:rsidP="00643A7B">
      <w:pPr>
        <w:keepNext/>
        <w:keepLines/>
        <w:widowControl w:val="0"/>
        <w:numPr>
          <w:ilvl w:val="0"/>
          <w:numId w:val="19"/>
        </w:numPr>
        <w:suppressAutoHyphens/>
        <w:autoSpaceDE w:val="0"/>
        <w:spacing w:after="0" w:line="240" w:lineRule="auto"/>
        <w:ind w:left="4188" w:firstLine="567"/>
        <w:contextualSpacing/>
        <w:rPr>
          <w:rFonts w:ascii="Times New Roman" w:eastAsia="Calibri" w:hAnsi="Times New Roman" w:cs="Times New Roman"/>
          <w:b/>
          <w:sz w:val="24"/>
          <w:szCs w:val="24"/>
        </w:rPr>
      </w:pPr>
      <w:r w:rsidRPr="00643A7B">
        <w:rPr>
          <w:rFonts w:ascii="Times New Roman" w:eastAsia="Calibri" w:hAnsi="Times New Roman" w:cs="Times New Roman"/>
          <w:b/>
          <w:sz w:val="24"/>
          <w:szCs w:val="24"/>
        </w:rPr>
        <w:t xml:space="preserve">Загальні вимоги </w:t>
      </w:r>
    </w:p>
    <w:p w:rsidR="00643A7B" w:rsidRPr="00643A7B" w:rsidRDefault="00643A7B" w:rsidP="00643A7B">
      <w:pPr>
        <w:widowControl w:val="0"/>
        <w:suppressAutoHyphens/>
        <w:autoSpaceDE w:val="0"/>
        <w:spacing w:before="120" w:after="0" w:line="257" w:lineRule="auto"/>
        <w:ind w:firstLine="567"/>
        <w:jc w:val="both"/>
        <w:rPr>
          <w:rFonts w:ascii="Times New Roman" w:eastAsia="Calibri" w:hAnsi="Times New Roman" w:cs="Times New Roman"/>
          <w:sz w:val="24"/>
          <w:szCs w:val="24"/>
          <w:lang w:eastAsia="ar-SA"/>
        </w:rPr>
      </w:pPr>
      <w:r w:rsidRPr="00643A7B">
        <w:rPr>
          <w:rFonts w:ascii="Times New Roman CYR" w:eastAsia="Calibri" w:hAnsi="Times New Roman CYR" w:cs="Times New Roman CYR"/>
          <w:sz w:val="24"/>
          <w:szCs w:val="24"/>
        </w:rPr>
        <w:t xml:space="preserve">З метою проведення розширення існуючої інтегрованої системи відеоспостереження міста Хмельницького (далі – Система), що створена як </w:t>
      </w:r>
      <w:r w:rsidRPr="00643A7B">
        <w:rPr>
          <w:rFonts w:ascii="Times New Roman" w:eastAsia="Calibri" w:hAnsi="Times New Roman" w:cs="Times New Roman"/>
          <w:sz w:val="24"/>
          <w:szCs w:val="24"/>
          <w:lang w:eastAsia="ar-SA"/>
        </w:rPr>
        <w:t xml:space="preserve">програмно-апаратний комплекс зі збору, накопичення і аналітичної обробки відеоінформації, необхідної для підготовки та прийняття рішень у сфері забезпечення безпечної життєдіяльності міста, існує нагальна потреба у встановленні додаткових комплектів обладнання відеоспостереження, що в свою чергу забезпечить нарощування масштабів Системи, без зупинки її роботи. </w:t>
      </w:r>
    </w:p>
    <w:p w:rsidR="00643A7B" w:rsidRPr="00643A7B" w:rsidRDefault="00643A7B" w:rsidP="00643A7B">
      <w:pPr>
        <w:widowControl w:val="0"/>
        <w:suppressAutoHyphens/>
        <w:autoSpaceDE w:val="0"/>
        <w:spacing w:before="120" w:after="0" w:line="257" w:lineRule="auto"/>
        <w:ind w:firstLine="567"/>
        <w:jc w:val="both"/>
        <w:rPr>
          <w:rFonts w:ascii="Times New Roman" w:eastAsia="Calibri" w:hAnsi="Times New Roman" w:cs="Times New Roman"/>
          <w:sz w:val="24"/>
          <w:szCs w:val="24"/>
          <w:lang w:eastAsia="ar-SA"/>
        </w:rPr>
      </w:pPr>
    </w:p>
    <w:p w:rsidR="00643A7B" w:rsidRPr="00643A7B" w:rsidRDefault="00643A7B" w:rsidP="00643A7B">
      <w:pPr>
        <w:widowControl w:val="0"/>
        <w:numPr>
          <w:ilvl w:val="0"/>
          <w:numId w:val="19"/>
        </w:numPr>
        <w:suppressAutoHyphens/>
        <w:autoSpaceDE w:val="0"/>
        <w:spacing w:after="0" w:line="256" w:lineRule="auto"/>
        <w:ind w:left="0" w:firstLine="567"/>
        <w:contextualSpacing/>
        <w:jc w:val="center"/>
        <w:rPr>
          <w:rFonts w:ascii="Times New Roman" w:eastAsia="Calibri" w:hAnsi="Times New Roman" w:cs="Times New Roman"/>
          <w:b/>
          <w:sz w:val="24"/>
          <w:szCs w:val="24"/>
        </w:rPr>
      </w:pPr>
      <w:r w:rsidRPr="00643A7B">
        <w:rPr>
          <w:rFonts w:ascii="Times New Roman" w:eastAsia="Calibri" w:hAnsi="Times New Roman" w:cs="Times New Roman"/>
          <w:b/>
          <w:sz w:val="24"/>
          <w:szCs w:val="24"/>
        </w:rPr>
        <w:t>Існуюча інфраструктура системи відеоспостереження міста Хмельницького</w:t>
      </w:r>
    </w:p>
    <w:p w:rsidR="00643A7B" w:rsidRPr="00643A7B" w:rsidRDefault="00643A7B" w:rsidP="00643A7B">
      <w:pPr>
        <w:suppressAutoHyphens/>
        <w:spacing w:after="0" w:line="256" w:lineRule="auto"/>
        <w:ind w:firstLine="567"/>
        <w:jc w:val="both"/>
        <w:rPr>
          <w:rFonts w:ascii="Times New Roman CYR" w:eastAsia="Calibri" w:hAnsi="Times New Roman CYR" w:cs="Times New Roman CYR"/>
          <w:sz w:val="24"/>
          <w:szCs w:val="24"/>
        </w:rPr>
      </w:pPr>
    </w:p>
    <w:p w:rsidR="00643A7B" w:rsidRPr="00643A7B" w:rsidRDefault="00643A7B" w:rsidP="00643A7B">
      <w:pPr>
        <w:suppressAutoHyphens/>
        <w:spacing w:after="0" w:line="256" w:lineRule="auto"/>
        <w:ind w:firstLine="567"/>
        <w:jc w:val="both"/>
        <w:rPr>
          <w:rFonts w:ascii="Times New Roman" w:eastAsia="Calibri" w:hAnsi="Times New Roman" w:cs="Times New Roman"/>
          <w:sz w:val="24"/>
          <w:szCs w:val="24"/>
          <w:lang w:eastAsia="ar-SA"/>
        </w:rPr>
      </w:pPr>
      <w:r w:rsidRPr="00643A7B">
        <w:rPr>
          <w:rFonts w:ascii="Times New Roman" w:eastAsia="Calibri" w:hAnsi="Times New Roman" w:cs="Times New Roman"/>
          <w:sz w:val="24"/>
          <w:szCs w:val="24"/>
          <w:lang w:eastAsia="ar-SA"/>
        </w:rPr>
        <w:t>До складу існуючої Системи входять:</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643A7B">
        <w:rPr>
          <w:rFonts w:ascii="Times New Roman" w:eastAsia="Times New Roman" w:hAnsi="Times New Roman" w:cs="Times New Roman"/>
          <w:sz w:val="24"/>
          <w:szCs w:val="24"/>
          <w:lang w:eastAsia="ar-SA"/>
        </w:rPr>
        <w:t xml:space="preserve"> 1. Сloud-платформа збору, обробки та накопичення відеоданих, яка, в свою чергу складається з таких основних компонентів:</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643A7B">
        <w:rPr>
          <w:rFonts w:ascii="Times New Roman" w:eastAsia="Times New Roman" w:hAnsi="Times New Roman" w:cs="Times New Roman"/>
          <w:sz w:val="24"/>
          <w:szCs w:val="24"/>
          <w:lang w:eastAsia="ar-SA"/>
        </w:rPr>
        <w:t>- Відеосервери зберігання даних для побудови сloud-платформи Hikvision DS-A72024R-CVS – 1 шт.;</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643A7B">
        <w:rPr>
          <w:rFonts w:ascii="Times New Roman" w:eastAsia="Times New Roman" w:hAnsi="Times New Roman" w:cs="Times New Roman"/>
          <w:sz w:val="24"/>
          <w:szCs w:val="24"/>
          <w:lang w:eastAsia="ar-SA"/>
        </w:rPr>
        <w:t>- Відеосервери зберігання даних для побудови сloud-платформи Hikvision DS-A81024S-ICVS – 2 шт.;</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643A7B">
        <w:rPr>
          <w:rFonts w:ascii="Times New Roman" w:eastAsia="Times New Roman" w:hAnsi="Times New Roman" w:cs="Times New Roman"/>
          <w:sz w:val="24"/>
          <w:szCs w:val="24"/>
          <w:lang w:eastAsia="ar-SA"/>
        </w:rPr>
        <w:t>- Сервер управління сloud-платформою Hikvision IS-VSE2326X-BBA/WIN 2012 R2 – 1 шт.;</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643A7B">
        <w:rPr>
          <w:rFonts w:ascii="Times New Roman" w:eastAsia="Times New Roman" w:hAnsi="Times New Roman" w:cs="Times New Roman"/>
          <w:sz w:val="24"/>
          <w:szCs w:val="24"/>
          <w:lang w:eastAsia="ar-SA"/>
        </w:rPr>
        <w:t>- Сервер управління сloud-платформою Hikvision DS-VD22D-B/HW5 – 1 шт.;</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643A7B">
        <w:rPr>
          <w:rFonts w:ascii="Times New Roman" w:eastAsia="Times New Roman" w:hAnsi="Times New Roman" w:cs="Times New Roman"/>
          <w:sz w:val="24"/>
          <w:szCs w:val="24"/>
          <w:lang w:eastAsia="ar-SA"/>
        </w:rPr>
        <w:t>- Cloud-комутатор MikroTik CRS328-24P-4S+RM – 1 шт.;</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643A7B">
        <w:rPr>
          <w:rFonts w:ascii="Times New Roman" w:eastAsia="Times New Roman" w:hAnsi="Times New Roman" w:cs="Times New Roman"/>
          <w:sz w:val="24"/>
          <w:szCs w:val="24"/>
          <w:lang w:eastAsia="ar-SA"/>
        </w:rPr>
        <w:t>- Маршрутизатор MikroTik CCR1009-7G-1C-1S+ – 1 шт.;</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643A7B">
        <w:rPr>
          <w:rFonts w:ascii="Times New Roman" w:eastAsia="Times New Roman" w:hAnsi="Times New Roman" w:cs="Times New Roman"/>
          <w:sz w:val="24"/>
          <w:szCs w:val="24"/>
          <w:lang w:eastAsia="ar-SA"/>
        </w:rPr>
        <w:t>- Спеціалізоване програмне забезпечення (ліцензія на ядро системи) Hikvision HikCentral Master Lite – 1 комплект;</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643A7B">
        <w:rPr>
          <w:rFonts w:ascii="Times New Roman" w:eastAsia="Times New Roman" w:hAnsi="Times New Roman" w:cs="Times New Roman"/>
          <w:sz w:val="24"/>
          <w:szCs w:val="24"/>
          <w:lang w:eastAsia="ar-SA"/>
        </w:rPr>
        <w:t>- Спеціалізоване аналітичне програмне забезпечення Hikvision Cstor-BS – 1 комплект.</w:t>
      </w:r>
    </w:p>
    <w:p w:rsidR="00643A7B" w:rsidRPr="00643A7B" w:rsidRDefault="00643A7B" w:rsidP="00643A7B">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p>
    <w:p w:rsidR="00643A7B" w:rsidRPr="00643A7B" w:rsidRDefault="00643A7B" w:rsidP="00643A7B">
      <w:pPr>
        <w:widowControl w:val="0"/>
        <w:suppressAutoHyphens/>
        <w:autoSpaceDE w:val="0"/>
        <w:spacing w:after="0" w:line="240" w:lineRule="auto"/>
        <w:ind w:firstLine="567"/>
        <w:jc w:val="both"/>
        <w:rPr>
          <w:rFonts w:ascii="Times New Roman CYR" w:eastAsia="Calibri" w:hAnsi="Times New Roman CYR" w:cs="Times New Roman CYR"/>
          <w:sz w:val="24"/>
          <w:szCs w:val="24"/>
        </w:rPr>
      </w:pPr>
      <w:r w:rsidRPr="00643A7B">
        <w:rPr>
          <w:rFonts w:ascii="Times New Roman CYR" w:eastAsia="Calibri" w:hAnsi="Times New Roman CYR" w:cs="Times New Roman CYR"/>
          <w:sz w:val="24"/>
          <w:szCs w:val="24"/>
        </w:rPr>
        <w:t xml:space="preserve"> 2. Обладнання відеоспостереження у місті Хмельницький:</w:t>
      </w:r>
    </w:p>
    <w:p w:rsidR="00643A7B" w:rsidRPr="00643A7B" w:rsidRDefault="00643A7B" w:rsidP="00643A7B">
      <w:pPr>
        <w:widowControl w:val="0"/>
        <w:suppressAutoHyphens/>
        <w:autoSpaceDE w:val="0"/>
        <w:spacing w:after="0" w:line="240" w:lineRule="auto"/>
        <w:ind w:firstLine="567"/>
        <w:jc w:val="both"/>
        <w:rPr>
          <w:rFonts w:ascii="Times New Roman CYR" w:eastAsia="Calibri" w:hAnsi="Times New Roman CYR" w:cs="Times New Roman CYR"/>
          <w:sz w:val="24"/>
          <w:szCs w:val="24"/>
        </w:rPr>
      </w:pPr>
      <w:r w:rsidRPr="00643A7B">
        <w:rPr>
          <w:rFonts w:ascii="Times New Roman CYR" w:eastAsia="Calibri" w:hAnsi="Times New Roman CYR" w:cs="Times New Roman CYR"/>
          <w:sz w:val="24"/>
          <w:szCs w:val="24"/>
        </w:rPr>
        <w:t>- з функцією розпізнавання державних номерних знаків автомобілів;</w:t>
      </w:r>
    </w:p>
    <w:p w:rsidR="00643A7B" w:rsidRPr="00643A7B" w:rsidRDefault="00643A7B" w:rsidP="00643A7B">
      <w:pPr>
        <w:widowControl w:val="0"/>
        <w:suppressAutoHyphens/>
        <w:autoSpaceDE w:val="0"/>
        <w:spacing w:after="0" w:line="240" w:lineRule="auto"/>
        <w:ind w:firstLine="567"/>
        <w:jc w:val="both"/>
        <w:rPr>
          <w:rFonts w:ascii="Times New Roman CYR" w:eastAsia="Calibri" w:hAnsi="Times New Roman CYR" w:cs="Times New Roman CYR"/>
          <w:sz w:val="24"/>
          <w:szCs w:val="24"/>
        </w:rPr>
      </w:pPr>
      <w:r w:rsidRPr="00643A7B">
        <w:rPr>
          <w:rFonts w:ascii="Times New Roman CYR" w:eastAsia="Calibri" w:hAnsi="Times New Roman CYR" w:cs="Times New Roman CYR"/>
          <w:sz w:val="24"/>
          <w:szCs w:val="24"/>
        </w:rPr>
        <w:t>- оглядового відеоспостереження з функціями аналітичної обробки інформації.</w:t>
      </w:r>
    </w:p>
    <w:p w:rsidR="00643A7B" w:rsidRPr="00643A7B" w:rsidRDefault="00643A7B" w:rsidP="00643A7B">
      <w:pPr>
        <w:widowControl w:val="0"/>
        <w:suppressAutoHyphens/>
        <w:autoSpaceDE w:val="0"/>
        <w:spacing w:before="120" w:after="0"/>
        <w:ind w:firstLine="567"/>
        <w:jc w:val="both"/>
        <w:rPr>
          <w:rFonts w:ascii="Times New Roman" w:eastAsia="Times New Roman" w:hAnsi="Times New Roman" w:cs="Times New Roman"/>
          <w:sz w:val="24"/>
          <w:szCs w:val="24"/>
          <w:lang w:eastAsia="ar-SA"/>
        </w:rPr>
      </w:pPr>
    </w:p>
    <w:p w:rsidR="00643A7B" w:rsidRPr="00643A7B" w:rsidRDefault="00643A7B" w:rsidP="00643A7B">
      <w:pPr>
        <w:widowControl w:val="0"/>
        <w:numPr>
          <w:ilvl w:val="0"/>
          <w:numId w:val="19"/>
        </w:numPr>
        <w:suppressAutoHyphens/>
        <w:autoSpaceDE w:val="0"/>
        <w:spacing w:after="160" w:line="240" w:lineRule="auto"/>
        <w:ind w:left="0" w:firstLine="567"/>
        <w:contextualSpacing/>
        <w:jc w:val="center"/>
        <w:rPr>
          <w:rFonts w:ascii="Times New Roman" w:eastAsia="Times New Roman" w:hAnsi="Times New Roman" w:cs="Times New Roman"/>
          <w:b/>
          <w:sz w:val="24"/>
          <w:szCs w:val="24"/>
          <w:lang w:eastAsia="ar-SA"/>
        </w:rPr>
      </w:pPr>
      <w:r w:rsidRPr="00643A7B">
        <w:rPr>
          <w:rFonts w:ascii="Times New Roman" w:eastAsia="Times New Roman" w:hAnsi="Times New Roman" w:cs="Times New Roman"/>
          <w:b/>
          <w:sz w:val="24"/>
          <w:szCs w:val="24"/>
          <w:lang w:eastAsia="ar-SA"/>
        </w:rPr>
        <w:t>Вимоги до розширення Системи</w:t>
      </w:r>
    </w:p>
    <w:p w:rsidR="00643A7B" w:rsidRPr="00643A7B" w:rsidRDefault="00643A7B" w:rsidP="00643A7B">
      <w:pPr>
        <w:widowControl w:val="0"/>
        <w:suppressAutoHyphens/>
        <w:autoSpaceDE w:val="0"/>
        <w:spacing w:before="120" w:after="0" w:line="257" w:lineRule="auto"/>
        <w:ind w:firstLine="567"/>
        <w:jc w:val="both"/>
        <w:rPr>
          <w:rFonts w:ascii="Times New Roman CYR" w:eastAsia="Calibri" w:hAnsi="Times New Roman CYR" w:cs="Times New Roman CYR"/>
          <w:sz w:val="24"/>
          <w:szCs w:val="24"/>
        </w:rPr>
      </w:pPr>
      <w:r w:rsidRPr="00643A7B">
        <w:rPr>
          <w:rFonts w:ascii="Times New Roman CYR" w:eastAsia="Calibri" w:hAnsi="Times New Roman CYR" w:cs="Times New Roman CYR"/>
          <w:sz w:val="24"/>
          <w:szCs w:val="24"/>
        </w:rPr>
        <w:t>Розширення існуючої Системи повинно бути здійснене шляхом встановлення комплектів обладнання відеоспостереження дванадцяти типів (22 комплекти відеоспостереження у загальній кількості), одного комплекту мережевого обладнання, встановлення спеціалізованого ліцензійного програмного забезпечення на підтримку каналів відео та смуг руху транспортних засобів, для забезпечення відеоконтролю та відеоспостереження за міськими об’єктами з масовим  перебуванням людей та транспортних шляхів з монтажем в місцях розташування (визначаються на етапі обстеження об’єктів).</w:t>
      </w:r>
    </w:p>
    <w:p w:rsidR="00643A7B" w:rsidRDefault="00643A7B" w:rsidP="00643A7B">
      <w:pPr>
        <w:spacing w:before="240" w:after="0"/>
        <w:ind w:left="709" w:firstLine="567"/>
        <w:contextualSpacing/>
        <w:jc w:val="both"/>
        <w:rPr>
          <w:rFonts w:ascii="Times New Roman" w:eastAsia="Calibri" w:hAnsi="Times New Roman" w:cs="Times New Roman"/>
          <w:b/>
          <w:color w:val="000000"/>
          <w:sz w:val="24"/>
          <w:szCs w:val="24"/>
          <w:highlight w:val="yellow"/>
          <w:lang w:eastAsia="ar-SA"/>
        </w:rPr>
      </w:pPr>
    </w:p>
    <w:p w:rsidR="00643A7B" w:rsidRPr="00643A7B" w:rsidRDefault="00643A7B" w:rsidP="00643A7B">
      <w:pPr>
        <w:spacing w:before="240" w:after="0"/>
        <w:ind w:left="709" w:firstLine="567"/>
        <w:contextualSpacing/>
        <w:jc w:val="both"/>
        <w:rPr>
          <w:rFonts w:ascii="Times New Roman" w:eastAsia="Calibri" w:hAnsi="Times New Roman" w:cs="Times New Roman"/>
          <w:b/>
          <w:color w:val="000000"/>
          <w:sz w:val="24"/>
          <w:szCs w:val="24"/>
          <w:highlight w:val="yellow"/>
          <w:lang w:eastAsia="ar-SA"/>
        </w:rPr>
      </w:pPr>
    </w:p>
    <w:p w:rsidR="00643A7B" w:rsidRPr="00643A7B" w:rsidRDefault="00643A7B" w:rsidP="00643A7B">
      <w:pPr>
        <w:widowControl w:val="0"/>
        <w:numPr>
          <w:ilvl w:val="0"/>
          <w:numId w:val="30"/>
        </w:numPr>
        <w:suppressAutoHyphens/>
        <w:autoSpaceDE w:val="0"/>
        <w:spacing w:after="160" w:line="240" w:lineRule="auto"/>
        <w:ind w:left="0" w:firstLine="142"/>
        <w:contextualSpacing/>
        <w:jc w:val="center"/>
        <w:rPr>
          <w:rFonts w:ascii="Times New Roman" w:eastAsia="Times New Roman" w:hAnsi="Times New Roman" w:cs="Times New Roman"/>
          <w:b/>
          <w:sz w:val="24"/>
          <w:szCs w:val="24"/>
          <w:lang w:eastAsia="ar-SA"/>
        </w:rPr>
      </w:pPr>
      <w:r w:rsidRPr="00643A7B">
        <w:rPr>
          <w:rFonts w:ascii="Times New Roman" w:eastAsia="Times New Roman" w:hAnsi="Times New Roman" w:cs="Times New Roman"/>
          <w:b/>
          <w:sz w:val="24"/>
          <w:szCs w:val="24"/>
          <w:lang w:eastAsia="ar-SA"/>
        </w:rPr>
        <w:lastRenderedPageBreak/>
        <w:t xml:space="preserve">Склад обладнання для розширення Системи </w:t>
      </w:r>
    </w:p>
    <w:p w:rsidR="00643A7B" w:rsidRPr="00643A7B" w:rsidRDefault="00643A7B" w:rsidP="00643A7B">
      <w:pPr>
        <w:spacing w:after="160" w:line="240" w:lineRule="auto"/>
        <w:ind w:left="142"/>
        <w:contextualSpacing/>
        <w:rPr>
          <w:rFonts w:ascii="Times New Roman" w:eastAsia="Times New Roman" w:hAnsi="Times New Roman" w:cs="Times New Roman"/>
          <w:b/>
          <w:sz w:val="24"/>
          <w:szCs w:val="24"/>
          <w:lang w:eastAsia="ar-SA"/>
        </w:rPr>
      </w:pPr>
    </w:p>
    <w:p w:rsidR="00643A7B" w:rsidRPr="00643A7B" w:rsidRDefault="00643A7B" w:rsidP="00643A7B">
      <w:pPr>
        <w:keepNext/>
        <w:keepLines/>
        <w:widowControl w:val="0"/>
        <w:tabs>
          <w:tab w:val="left" w:pos="709"/>
        </w:tabs>
        <w:autoSpaceDE w:val="0"/>
        <w:spacing w:before="120" w:after="0" w:line="240" w:lineRule="auto"/>
        <w:ind w:left="567"/>
        <w:contextualSpacing/>
        <w:jc w:val="both"/>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
          <w:sz w:val="24"/>
          <w:szCs w:val="24"/>
          <w:lang w:eastAsia="zh-CN"/>
        </w:rPr>
        <w:t>4.1. Склад та кількість комплектів відеоспостереження</w:t>
      </w:r>
      <w:r w:rsidRPr="00643A7B">
        <w:rPr>
          <w:rFonts w:ascii="Times New Roman CYR" w:eastAsia="Times New Roman" w:hAnsi="Times New Roman CYR" w:cs="Times New Roman CYR"/>
          <w:sz w:val="24"/>
          <w:szCs w:val="24"/>
          <w:lang w:eastAsia="zh-CN"/>
        </w:rPr>
        <w:t>.</w:t>
      </w:r>
    </w:p>
    <w:p w:rsidR="00643A7B" w:rsidRPr="00643A7B" w:rsidRDefault="00643A7B" w:rsidP="00643A7B">
      <w:pPr>
        <w:keepNext/>
        <w:keepLines/>
        <w:widowControl w:val="0"/>
        <w:tabs>
          <w:tab w:val="left" w:pos="709"/>
        </w:tabs>
        <w:autoSpaceDE w:val="0"/>
        <w:spacing w:before="120" w:after="0" w:line="240" w:lineRule="auto"/>
        <w:ind w:left="567"/>
        <w:contextualSpacing/>
        <w:jc w:val="both"/>
        <w:rPr>
          <w:rFonts w:ascii="Times New Roman CYR" w:eastAsia="Times New Roman" w:hAnsi="Times New Roman CYR" w:cs="Times New Roman CYR"/>
          <w:sz w:val="24"/>
          <w:szCs w:val="24"/>
          <w:lang w:eastAsia="zh-CN"/>
        </w:rPr>
      </w:pPr>
    </w:p>
    <w:p w:rsidR="00643A7B" w:rsidRPr="00643A7B" w:rsidRDefault="00643A7B" w:rsidP="00643A7B">
      <w:pPr>
        <w:keepNext/>
        <w:keepLines/>
        <w:widowControl w:val="0"/>
        <w:tabs>
          <w:tab w:val="left" w:pos="709"/>
        </w:tabs>
        <w:autoSpaceDE w:val="0"/>
        <w:spacing w:before="120" w:after="0" w:line="240" w:lineRule="auto"/>
        <w:ind w:left="567"/>
        <w:contextualSpacing/>
        <w:jc w:val="both"/>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1.1. Склад комплекту відеоспостереження типу 1 – </w:t>
      </w:r>
      <w:r w:rsidRPr="00643A7B">
        <w:rPr>
          <w:rFonts w:ascii="Times New Roman CYR" w:eastAsia="Times New Roman" w:hAnsi="Times New Roman CYR" w:cs="Times New Roman CYR"/>
          <w:b/>
          <w:sz w:val="24"/>
          <w:szCs w:val="24"/>
          <w:lang w:eastAsia="zh-CN"/>
        </w:rPr>
        <w:t>1 комплект: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r>
      <w:bookmarkStart w:id="1" w:name="_Hlk209615640"/>
      <w:r w:rsidRPr="00643A7B">
        <w:rPr>
          <w:rFonts w:ascii="Times New Roman CYR" w:eastAsia="Times New Roman" w:hAnsi="Times New Roman CYR" w:cs="Times New Roman CYR"/>
          <w:sz w:val="24"/>
          <w:szCs w:val="24"/>
          <w:lang w:eastAsia="zh-CN"/>
        </w:rPr>
        <w:t xml:space="preserve">IP відеокамера оглядова типу 1 </w:t>
      </w:r>
      <w:bookmarkStart w:id="2" w:name="_Hlk209615396"/>
      <w:bookmarkEnd w:id="1"/>
      <w:r w:rsidRPr="00643A7B">
        <w:rPr>
          <w:rFonts w:ascii="Times New Roman CYR" w:eastAsia="Times New Roman" w:hAnsi="Times New Roman CYR" w:cs="Times New Roman CYR"/>
          <w:sz w:val="24"/>
          <w:szCs w:val="24"/>
          <w:lang w:eastAsia="zh-CN"/>
        </w:rPr>
        <w:t>– 4 шт.;</w:t>
      </w:r>
      <w:bookmarkEnd w:id="2"/>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IP відеокамера оглядова типу 2 – 6 шт.;</w:t>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Бокс комутаційний типу 1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Бокс комутаційний типу 2 – 6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Карта пам'яті – 10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Комутатор РОЕ типу 1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Бокс монтажний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Кріплення на опору – 10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Програмне забезпечення вузлів відеоспостереження – 10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1.2. Склад комплекту відеоспостереження типу 2 – </w:t>
      </w:r>
      <w:r w:rsidRPr="00643A7B">
        <w:rPr>
          <w:rFonts w:ascii="Times New Roman CYR" w:eastAsia="Times New Roman" w:hAnsi="Times New Roman CYR" w:cs="Times New Roman CYR"/>
          <w:b/>
          <w:sz w:val="24"/>
          <w:szCs w:val="24"/>
          <w:lang w:eastAsia="zh-CN"/>
        </w:rPr>
        <w:t>2 комплекти:</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IP відеокамера оглядова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IP відеокамера оглядова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Бокс комутаційний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Бокс комутаційний типу 2</w:t>
      </w:r>
      <w:r w:rsidRPr="00643A7B">
        <w:rPr>
          <w:rFonts w:ascii="Times New Roman CYR" w:eastAsia="Times New Roman" w:hAnsi="Times New Roman CYR" w:cs="Times New Roman CYR"/>
          <w:sz w:val="24"/>
          <w:szCs w:val="24"/>
          <w:lang w:eastAsia="zh-CN"/>
        </w:rPr>
        <w:tab/>
        <w:t>–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Карта пам'яті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Комутатор РОЕ типу 2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Бокс монтажний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Кріплення на опору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Програмне забезпечення вузлів відеоспостереження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bookmarkStart w:id="3" w:name="_Hlk209621826"/>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1.3. Склад комплекту відеоспостереження типу 3 – </w:t>
      </w:r>
      <w:r w:rsidRPr="00643A7B">
        <w:rPr>
          <w:rFonts w:ascii="Times New Roman CYR" w:eastAsia="Times New Roman" w:hAnsi="Times New Roman CYR" w:cs="Times New Roman CYR"/>
          <w:b/>
          <w:sz w:val="24"/>
          <w:szCs w:val="24"/>
          <w:lang w:eastAsia="zh-CN"/>
        </w:rPr>
        <w:t>1 комплект:</w:t>
      </w:r>
    </w:p>
    <w:bookmarkEnd w:id="3"/>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IP відеокамера оглядова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Карта пам'яті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Комутатор РОЕ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Бокс монтажний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Кріплення на опору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Програмне забезпечення вузлів відеоспостереження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1.4. Склад комплекту відеоспостереження типу 4 – </w:t>
      </w:r>
      <w:r w:rsidRPr="00643A7B">
        <w:rPr>
          <w:rFonts w:ascii="Times New Roman CYR" w:eastAsia="Times New Roman" w:hAnsi="Times New Roman CYR" w:cs="Times New Roman CYR"/>
          <w:b/>
          <w:sz w:val="24"/>
          <w:szCs w:val="24"/>
          <w:lang w:eastAsia="zh-CN"/>
        </w:rPr>
        <w:t>5 комплектів:</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IP відеокамера оглядова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Бокс комутаційний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Карта пам'яті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Комутатор РОЕ типу 2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монтажний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Кріплення на опору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Програмне забезпечення вузлів відеоспостереження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1.5. Склад комплекту відеоспостереження типу 5 – </w:t>
      </w:r>
      <w:r w:rsidRPr="00643A7B">
        <w:rPr>
          <w:rFonts w:ascii="Times New Roman CYR" w:eastAsia="Times New Roman" w:hAnsi="Times New Roman CYR" w:cs="Times New Roman CYR"/>
          <w:b/>
          <w:sz w:val="24"/>
          <w:szCs w:val="24"/>
          <w:lang w:eastAsia="zh-CN"/>
        </w:rPr>
        <w:t>1 комплект: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lastRenderedPageBreak/>
        <w:t xml:space="preserve">- </w:t>
      </w:r>
      <w:r w:rsidRPr="00643A7B">
        <w:rPr>
          <w:rFonts w:ascii="Times New Roman CYR" w:eastAsia="Times New Roman" w:hAnsi="Times New Roman CYR" w:cs="Times New Roman CYR"/>
          <w:sz w:val="24"/>
          <w:szCs w:val="24"/>
          <w:lang w:eastAsia="zh-CN"/>
        </w:rPr>
        <w:tab/>
        <w:t>IP відеокамера оглядова типу 1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IP відеокамера оглядова типу 2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Бокс комутаційний типу 1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2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Карта пам'яті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Комутатор РОЕ типу 2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монтажний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Кріплення на опору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Програмне забезпечення вузлів відеоспостереження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1.6. Склад комплекту відеоспостереження типу 6 – </w:t>
      </w:r>
      <w:r w:rsidRPr="00643A7B">
        <w:rPr>
          <w:rFonts w:ascii="Times New Roman CYR" w:eastAsia="Times New Roman" w:hAnsi="Times New Roman CYR" w:cs="Times New Roman CYR"/>
          <w:b/>
          <w:sz w:val="24"/>
          <w:szCs w:val="24"/>
          <w:lang w:eastAsia="zh-CN"/>
        </w:rPr>
        <w:t>5 комплектів:</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IP відеокамера оглядова типу 1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IP відеокамера оглядова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1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Карта пам'яті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Комутатор РОЕ типу 2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монтажний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Кріплення на опору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Програмне забезпечення вузлів відеоспостереження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1.7. Склад комплекту відеоспостереження типу 7 – </w:t>
      </w:r>
      <w:r w:rsidRPr="00643A7B">
        <w:rPr>
          <w:rFonts w:ascii="Times New Roman CYR" w:eastAsia="Times New Roman" w:hAnsi="Times New Roman CYR" w:cs="Times New Roman CYR"/>
          <w:b/>
          <w:sz w:val="24"/>
          <w:szCs w:val="24"/>
          <w:lang w:eastAsia="zh-CN"/>
        </w:rPr>
        <w:t>2 комплекта:</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IP відеокамера оглядова типу 2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2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Карта пам'яті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Комутатор РОЕ типу 2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монтажний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Кріплення на опору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Програмне забезпечення вузлів відеоспостереження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1.8. Склад комплекту відеоспостереження типу 8 – </w:t>
      </w:r>
      <w:r w:rsidRPr="00643A7B">
        <w:rPr>
          <w:rFonts w:ascii="Times New Roman CYR" w:eastAsia="Times New Roman" w:hAnsi="Times New Roman CYR" w:cs="Times New Roman CYR"/>
          <w:b/>
          <w:sz w:val="24"/>
          <w:szCs w:val="24"/>
          <w:lang w:eastAsia="zh-CN"/>
        </w:rPr>
        <w:t>1 комплект: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IP відеокамера оглядова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IP відеокамера оглядова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Карта пам'яті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Комутатор РОЕ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монтажний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Кріплення на опору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Програмне забезпечення вузлів відеоспостереження – 3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1.9. Склад комплекту відеоспостереження типу 9 – </w:t>
      </w:r>
      <w:r w:rsidRPr="00643A7B">
        <w:rPr>
          <w:rFonts w:ascii="Times New Roman CYR" w:eastAsia="Times New Roman" w:hAnsi="Times New Roman CYR" w:cs="Times New Roman CYR"/>
          <w:b/>
          <w:sz w:val="24"/>
          <w:szCs w:val="24"/>
          <w:lang w:eastAsia="zh-CN"/>
        </w:rPr>
        <w:t>1 комплект: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IP відеокамера оглядова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IP відеокамера оглядова типу 2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Бокс комутаційний типу 2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lastRenderedPageBreak/>
        <w:t xml:space="preserve">- </w:t>
      </w:r>
      <w:r w:rsidRPr="00643A7B">
        <w:rPr>
          <w:rFonts w:ascii="Times New Roman CYR" w:eastAsia="Times New Roman" w:hAnsi="Times New Roman CYR" w:cs="Times New Roman CYR"/>
          <w:sz w:val="24"/>
          <w:szCs w:val="24"/>
          <w:lang w:eastAsia="zh-CN"/>
        </w:rPr>
        <w:tab/>
        <w:t>Карта пам'яті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Комутатор РОЕ типу 1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монтажний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Кріплення на опору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Програмне забезпечення вузлів відеоспостереження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1.10. Склад комплекту відеоспостереження типу 10 – </w:t>
      </w:r>
      <w:r w:rsidRPr="00643A7B">
        <w:rPr>
          <w:rFonts w:ascii="Times New Roman CYR" w:eastAsia="Times New Roman" w:hAnsi="Times New Roman CYR" w:cs="Times New Roman CYR"/>
          <w:b/>
          <w:sz w:val="24"/>
          <w:szCs w:val="24"/>
          <w:lang w:eastAsia="zh-CN"/>
        </w:rPr>
        <w:t>1 комплект: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IP відеокамера оглядова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IP відеокамера оглядова типу 2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1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комутаційний типу 2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Карта пам'яті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Комутатор РОЕ типу 1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Бокс монтажний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Кріплення на опору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Програмне забезпечення вузлів відеоспостереження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1.11. Склад комплекту відеоспостереження типу 11 – </w:t>
      </w:r>
      <w:r w:rsidRPr="00643A7B">
        <w:rPr>
          <w:rFonts w:ascii="Times New Roman CYR" w:eastAsia="Times New Roman" w:hAnsi="Times New Roman CYR" w:cs="Times New Roman CYR"/>
          <w:b/>
          <w:sz w:val="24"/>
          <w:szCs w:val="24"/>
          <w:lang w:eastAsia="zh-CN"/>
        </w:rPr>
        <w:t>1 комплект: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IP відеокамера оглядова типу 1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IP відеокамера оглядова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Бокс комутаційний типу 1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Бокс комутаційний типу 2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Карта пам'яті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Комутатор РОЕ типу 1 – 2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Бокс монтажний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Кріплення на опору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w:t>
      </w:r>
      <w:r w:rsidRPr="00643A7B">
        <w:rPr>
          <w:rFonts w:ascii="Times New Roman CYR" w:eastAsia="Times New Roman" w:hAnsi="Times New Roman CYR" w:cs="Times New Roman CYR"/>
          <w:sz w:val="24"/>
          <w:szCs w:val="24"/>
          <w:lang w:eastAsia="zh-CN"/>
        </w:rPr>
        <w:tab/>
        <w:t>Програмне забезпечення вузлів відеоспостереження – 4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1.12. Склад комплекту відеоспостереження типу 12 – </w:t>
      </w:r>
      <w:r w:rsidRPr="00643A7B">
        <w:rPr>
          <w:rFonts w:ascii="Times New Roman CYR" w:eastAsia="Times New Roman" w:hAnsi="Times New Roman CYR" w:cs="Times New Roman CYR"/>
          <w:b/>
          <w:sz w:val="24"/>
          <w:szCs w:val="24"/>
          <w:lang w:eastAsia="zh-CN"/>
        </w:rPr>
        <w:t>1 комплект: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Зовнішня оглядова відеокамера з можливістю керування по горизонталі і вертикалі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IP відеокамера оглядова типу 3 – 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 xml:space="preserve">Бокс комутаційний типу </w:t>
      </w:r>
      <w:r w:rsidRPr="00643A7B">
        <w:rPr>
          <w:rFonts w:ascii="Times New Roman CYR" w:eastAsia="Times New Roman" w:hAnsi="Times New Roman CYR" w:cs="Times New Roman CYR"/>
          <w:sz w:val="24"/>
          <w:szCs w:val="24"/>
          <w:lang w:val="ru-RU" w:eastAsia="zh-CN"/>
        </w:rPr>
        <w:t>3</w:t>
      </w:r>
      <w:r w:rsidRPr="00643A7B">
        <w:rPr>
          <w:rFonts w:ascii="Times New Roman CYR" w:eastAsia="Times New Roman" w:hAnsi="Times New Roman CYR" w:cs="Times New Roman CYR"/>
          <w:sz w:val="24"/>
          <w:szCs w:val="24"/>
          <w:lang w:eastAsia="zh-CN"/>
        </w:rPr>
        <w:t xml:space="preserve"> – 10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Карта пам'яті – 15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Комутатор РОЕ типу 1 – 11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Монтажний комплект – 1 компл.;</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Програмне забезпечення вузлів відеоспостереження – 15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r w:rsidRPr="00643A7B">
        <w:rPr>
          <w:rFonts w:ascii="Times New Roman CYR" w:eastAsia="Times New Roman" w:hAnsi="Times New Roman CYR" w:cs="Times New Roman CYR"/>
          <w:sz w:val="24"/>
          <w:szCs w:val="24"/>
          <w:lang w:eastAsia="zh-CN"/>
        </w:rPr>
        <w:tab/>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b/>
          <w:sz w:val="24"/>
          <w:szCs w:val="24"/>
          <w:lang w:eastAsia="zh-CN"/>
        </w:rPr>
      </w:pPr>
      <w:bookmarkStart w:id="4" w:name="_Hlk209689039"/>
      <w:r w:rsidRPr="00643A7B">
        <w:rPr>
          <w:rFonts w:ascii="Times New Roman CYR" w:eastAsia="Times New Roman" w:hAnsi="Times New Roman CYR" w:cs="Times New Roman CYR"/>
          <w:b/>
          <w:sz w:val="24"/>
          <w:szCs w:val="24"/>
          <w:lang w:eastAsia="zh-CN"/>
        </w:rPr>
        <w:t>4.2. Склад та кількість комплектів мережевого обладнання.</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b/>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bCs/>
          <w:sz w:val="24"/>
          <w:szCs w:val="24"/>
          <w:lang w:eastAsia="zh-CN"/>
        </w:rPr>
        <w:t>4.</w:t>
      </w:r>
      <w:r w:rsidRPr="00643A7B">
        <w:rPr>
          <w:rFonts w:ascii="Times New Roman CYR" w:eastAsia="Times New Roman" w:hAnsi="Times New Roman CYR" w:cs="Times New Roman CYR"/>
          <w:sz w:val="24"/>
          <w:szCs w:val="24"/>
          <w:lang w:eastAsia="zh-CN"/>
        </w:rPr>
        <w:t xml:space="preserve">2.1. Склад комплекту мережевого обладнання – </w:t>
      </w:r>
      <w:r w:rsidRPr="00643A7B">
        <w:rPr>
          <w:rFonts w:ascii="Times New Roman CYR" w:eastAsia="Times New Roman" w:hAnsi="Times New Roman CYR" w:cs="Times New Roman CYR"/>
          <w:b/>
          <w:sz w:val="24"/>
          <w:szCs w:val="24"/>
          <w:lang w:eastAsia="zh-CN"/>
        </w:rPr>
        <w:t>1 комплект: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Cloud-комутатор – 1 шт.;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 xml:space="preserve">- </w:t>
      </w:r>
      <w:r w:rsidRPr="00643A7B">
        <w:rPr>
          <w:rFonts w:ascii="Times New Roman CYR" w:eastAsia="Times New Roman" w:hAnsi="Times New Roman CYR" w:cs="Times New Roman CYR"/>
          <w:sz w:val="24"/>
          <w:szCs w:val="24"/>
          <w:lang w:eastAsia="zh-CN"/>
        </w:rPr>
        <w:tab/>
        <w:t>DAC кабель SFP28 – 1 шт.</w:t>
      </w:r>
    </w:p>
    <w:bookmarkEnd w:id="4"/>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numPr>
          <w:ilvl w:val="0"/>
          <w:numId w:val="30"/>
        </w:numPr>
        <w:suppressAutoHyphens/>
        <w:autoSpaceDE w:val="0"/>
        <w:spacing w:after="0" w:line="240" w:lineRule="auto"/>
        <w:ind w:left="0" w:firstLine="0"/>
        <w:contextualSpacing/>
        <w:jc w:val="center"/>
        <w:rPr>
          <w:rFonts w:ascii="Times New Roman" w:eastAsia="Calibri" w:hAnsi="Times New Roman" w:cs="Times New Roman"/>
          <w:b/>
          <w:sz w:val="24"/>
          <w:szCs w:val="24"/>
        </w:rPr>
      </w:pPr>
      <w:r w:rsidRPr="00643A7B">
        <w:rPr>
          <w:rFonts w:ascii="Times New Roman" w:eastAsia="Calibri" w:hAnsi="Times New Roman" w:cs="Times New Roman"/>
          <w:b/>
          <w:sz w:val="24"/>
          <w:szCs w:val="24"/>
        </w:rPr>
        <w:t>Вимоги до обладнання та програмного забезпечення</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spacing w:after="0" w:line="240" w:lineRule="auto"/>
        <w:ind w:firstLine="567"/>
        <w:contextualSpacing/>
        <w:jc w:val="both"/>
        <w:rPr>
          <w:rFonts w:ascii="Times New Roman" w:eastAsia="Calibri" w:hAnsi="Times New Roman" w:cs="Times New Roman"/>
          <w:sz w:val="24"/>
          <w:szCs w:val="24"/>
        </w:rPr>
      </w:pPr>
      <w:bookmarkStart w:id="5" w:name="_Hlk209689112"/>
      <w:r w:rsidRPr="00643A7B">
        <w:rPr>
          <w:rFonts w:ascii="Times New Roman" w:eastAsia="Calibri" w:hAnsi="Times New Roman" w:cs="Times New Roman"/>
          <w:b/>
          <w:sz w:val="24"/>
          <w:szCs w:val="24"/>
        </w:rPr>
        <w:lastRenderedPageBreak/>
        <w:t xml:space="preserve">5.1. Комплекти відеоспостереження </w:t>
      </w:r>
      <w:r w:rsidRPr="00643A7B">
        <w:rPr>
          <w:rFonts w:ascii="Times New Roman" w:eastAsia="Calibri" w:hAnsi="Times New Roman" w:cs="Times New Roman"/>
          <w:sz w:val="24"/>
          <w:szCs w:val="24"/>
        </w:rPr>
        <w:t>(22 комплекти 12-ти типів у відповідності до складу та кількості, зазначених в п.4.1.).</w:t>
      </w:r>
    </w:p>
    <w:bookmarkEnd w:id="5"/>
    <w:p w:rsidR="00643A7B" w:rsidRPr="00643A7B" w:rsidRDefault="00643A7B" w:rsidP="00643A7B">
      <w:pPr>
        <w:spacing w:after="0" w:line="240" w:lineRule="auto"/>
        <w:ind w:firstLine="567"/>
        <w:contextualSpacing/>
        <w:jc w:val="both"/>
        <w:rPr>
          <w:rFonts w:ascii="Times New Roman" w:eastAsia="Calibri" w:hAnsi="Times New Roman" w:cs="Times New Roman"/>
          <w:sz w:val="24"/>
          <w:szCs w:val="24"/>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bookmarkStart w:id="6" w:name="_Hlk209623369"/>
      <w:r w:rsidRPr="00643A7B">
        <w:rPr>
          <w:rFonts w:ascii="Times New Roman" w:eastAsia="Calibri" w:hAnsi="Times New Roman" w:cs="Times New Roman"/>
          <w:b/>
          <w:sz w:val="24"/>
          <w:szCs w:val="24"/>
        </w:rPr>
        <w:t xml:space="preserve">5.1.1. </w:t>
      </w:r>
      <w:bookmarkStart w:id="7" w:name="_Hlk209626406"/>
      <w:r w:rsidRPr="00643A7B">
        <w:rPr>
          <w:rFonts w:ascii="Times New Roman" w:eastAsia="Calibri" w:hAnsi="Times New Roman" w:cs="Times New Roman"/>
          <w:b/>
          <w:sz w:val="24"/>
          <w:szCs w:val="24"/>
        </w:rPr>
        <w:t>IP відеокамера оглядова типу 1</w:t>
      </w:r>
      <w:bookmarkEnd w:id="7"/>
      <w:r w:rsidRPr="00643A7B">
        <w:rPr>
          <w:rFonts w:ascii="Times New Roman" w:eastAsia="Calibri" w:hAnsi="Times New Roman" w:cs="Times New Roman"/>
          <w:sz w:val="24"/>
          <w:szCs w:val="24"/>
        </w:rPr>
        <w:t>, яка повинна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bCs/>
          <w:sz w:val="24"/>
          <w:szCs w:val="24"/>
        </w:rPr>
      </w:pPr>
      <w:r w:rsidRPr="00643A7B">
        <w:rPr>
          <w:rFonts w:ascii="Times New Roman" w:eastAsia="Calibri" w:hAnsi="Times New Roman" w:cs="Times New Roman"/>
          <w:bCs/>
          <w:sz w:val="24"/>
          <w:szCs w:val="24"/>
        </w:rPr>
        <w:t>1) об’єктив не гірший за 1/3″ Progressive Scan CMOS;</w:t>
      </w:r>
    </w:p>
    <w:bookmarkEnd w:id="6"/>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максимальна роздільна здатність (не гірше): 2688 × 1520;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мінімальна освітленість (не гірше): Колір: 0,005 люкс при (F1.6, AGC увімкнено), 0 люкс з підсвічуванням;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 витримка </w:t>
      </w:r>
      <w:r w:rsidRPr="00643A7B">
        <w:rPr>
          <w:rFonts w:ascii="Times New Roman" w:eastAsia="Calibri" w:hAnsi="Times New Roman" w:cs="Times New Roman"/>
          <w:bCs/>
          <w:sz w:val="24"/>
          <w:szCs w:val="24"/>
        </w:rPr>
        <w:t>(не гірше): в</w:t>
      </w:r>
      <w:r w:rsidRPr="00643A7B">
        <w:rPr>
          <w:rFonts w:ascii="Times New Roman" w:eastAsia="Calibri" w:hAnsi="Times New Roman" w:cs="Times New Roman"/>
          <w:sz w:val="24"/>
          <w:szCs w:val="24"/>
        </w:rPr>
        <w:t>ід 1/3 с до 1/100 000 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 день та ніч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ІЧ-фільтр;</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6) регулювання кутів </w:t>
      </w:r>
      <w:r w:rsidRPr="00643A7B">
        <w:rPr>
          <w:rFonts w:ascii="Times New Roman" w:eastAsia="Calibri" w:hAnsi="Times New Roman" w:cs="Times New Roman"/>
          <w:bCs/>
          <w:sz w:val="24"/>
          <w:szCs w:val="24"/>
        </w:rPr>
        <w:t>(не гірше): п</w:t>
      </w:r>
      <w:r w:rsidRPr="00643A7B">
        <w:rPr>
          <w:rFonts w:ascii="Times New Roman" w:eastAsia="Calibri" w:hAnsi="Times New Roman" w:cs="Times New Roman"/>
          <w:sz w:val="24"/>
          <w:szCs w:val="24"/>
        </w:rPr>
        <w:t>анорамування: від 0° до 355°, нахил: від 0° до 75°, поворот: від 0° до 355°;</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7) тип об'єктива </w:t>
      </w:r>
      <w:r w:rsidRPr="00643A7B">
        <w:rPr>
          <w:rFonts w:ascii="Times New Roman" w:eastAsia="Calibri" w:hAnsi="Times New Roman" w:cs="Times New Roman"/>
          <w:bCs/>
          <w:sz w:val="24"/>
          <w:szCs w:val="24"/>
        </w:rPr>
        <w:t>(не гірше): в</w:t>
      </w:r>
      <w:r w:rsidRPr="00643A7B">
        <w:rPr>
          <w:rFonts w:ascii="Times New Roman" w:eastAsia="Calibri" w:hAnsi="Times New Roman" w:cs="Times New Roman"/>
          <w:sz w:val="24"/>
          <w:szCs w:val="24"/>
        </w:rPr>
        <w:t>аріофокальний об'єктив, моторизований, від 2,8 до 12 мм;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8) фокусна відстань та поле зору </w:t>
      </w:r>
      <w:r w:rsidRPr="00643A7B">
        <w:rPr>
          <w:rFonts w:ascii="Times New Roman" w:eastAsia="Calibri" w:hAnsi="Times New Roman" w:cs="Times New Roman"/>
          <w:bCs/>
          <w:sz w:val="24"/>
          <w:szCs w:val="24"/>
        </w:rPr>
        <w:t>(не гірше): в</w:t>
      </w:r>
      <w:r w:rsidRPr="00643A7B">
        <w:rPr>
          <w:rFonts w:ascii="Times New Roman" w:eastAsia="Calibri" w:hAnsi="Times New Roman" w:cs="Times New Roman"/>
          <w:sz w:val="24"/>
          <w:szCs w:val="24"/>
        </w:rPr>
        <w:t>ід 2,8 до 12 мм, горизонтальне поле зору від 102,4° до 31,2°, вертикальне поле зору від 54,7° до 17,6°, діагональне поле зору від 122,1° до 35,8°;</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9) кріплення об'єктива: Ø14;</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10) тип діафрагми </w:t>
      </w:r>
      <w:r w:rsidRPr="00643A7B">
        <w:rPr>
          <w:rFonts w:ascii="Times New Roman" w:eastAsia="Calibri" w:hAnsi="Times New Roman" w:cs="Times New Roman"/>
          <w:bCs/>
          <w:sz w:val="24"/>
          <w:szCs w:val="24"/>
        </w:rPr>
        <w:t>(не гірше): ф</w:t>
      </w:r>
      <w:r w:rsidRPr="00643A7B">
        <w:rPr>
          <w:rFonts w:ascii="Times New Roman" w:eastAsia="Calibri" w:hAnsi="Times New Roman" w:cs="Times New Roman"/>
          <w:sz w:val="24"/>
          <w:szCs w:val="24"/>
        </w:rPr>
        <w:t>іксована;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11) діафрагма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F1.6;</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12) DORI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2,8–12 мм: D: від 64 м до 198 м, O: від 25,4 м до 78,6 м, R: від 12,8 м до 39,6 м, I: від 6,4 м до 19,8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13) дальність додаткового підсвічування </w:t>
      </w:r>
      <w:r w:rsidRPr="00643A7B">
        <w:rPr>
          <w:rFonts w:ascii="Times New Roman" w:eastAsia="Calibri" w:hAnsi="Times New Roman" w:cs="Times New Roman"/>
          <w:bCs/>
          <w:sz w:val="24"/>
          <w:szCs w:val="24"/>
        </w:rPr>
        <w:t>(не гірше): д</w:t>
      </w:r>
      <w:r w:rsidRPr="00643A7B">
        <w:rPr>
          <w:rFonts w:ascii="Times New Roman" w:eastAsia="Calibri" w:hAnsi="Times New Roman" w:cs="Times New Roman"/>
          <w:sz w:val="24"/>
          <w:szCs w:val="24"/>
        </w:rPr>
        <w:t>о 40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14) тип додаткового підсвічування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ІЧ, біле світло;</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15) підтримка розумного додаткового підсвічування;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16) довжина хвилі ІЧ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850 нм;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17)  основний потік </w:t>
      </w:r>
      <w:bookmarkStart w:id="8" w:name="_Hlk209619007"/>
      <w:r w:rsidRPr="00643A7B">
        <w:rPr>
          <w:rFonts w:ascii="Times New Roman" w:eastAsia="Calibri" w:hAnsi="Times New Roman" w:cs="Times New Roman"/>
          <w:sz w:val="24"/>
          <w:szCs w:val="24"/>
        </w:rPr>
        <w:t xml:space="preserve">відео </w:t>
      </w:r>
      <w:r w:rsidRPr="00643A7B">
        <w:rPr>
          <w:rFonts w:ascii="Times New Roman" w:eastAsia="Calibri" w:hAnsi="Times New Roman" w:cs="Times New Roman"/>
          <w:bCs/>
          <w:sz w:val="24"/>
          <w:szCs w:val="24"/>
        </w:rPr>
        <w:t xml:space="preserve">(не гірше): </w:t>
      </w:r>
      <w:bookmarkEnd w:id="8"/>
      <w:r w:rsidRPr="00643A7B">
        <w:rPr>
          <w:rFonts w:ascii="Times New Roman" w:eastAsia="Calibri" w:hAnsi="Times New Roman" w:cs="Times New Roman"/>
          <w:sz w:val="24"/>
          <w:szCs w:val="24"/>
        </w:rPr>
        <w:t>50 Гц: 25 кадрів/с (2688 × 1520, 1920 × 1080, 1280 × 720) 60 Гц: 30 кадрів/с (2688 × 1520, 1920 × 1080, 1280 × 720);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18) додатковий потік відео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50 Гц: 25 кадрів/с (1280 × 720, 640 × 480, 640 × 360) 60 Гц: 30 кадрів/с (1280 × 720, 640 × 480, 640 × 360);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19) третій потік відео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50 Гц: 10 кадрів/с (1920 × 1080, 1280 × 720, 640 × 480, 640 × 360) 60 Гц: 10 кадрів/с (1920 × 1080, 1280 × 720, 640 × 480, 640 × 360) *третій потік підтримується за певних налаштувань;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20) стиснення відео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Основний потік: H.265/H.264/H.264+/H.265+, Додатковий потік: H.265/H.264/MJPEG, Третій потік: H.265/H.264, *Третій потік підтримується за певних налаштувань;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21) швидкість передачі відео </w:t>
      </w:r>
      <w:r w:rsidRPr="00643A7B">
        <w:rPr>
          <w:rFonts w:ascii="Times New Roman" w:eastAsia="Calibri" w:hAnsi="Times New Roman" w:cs="Times New Roman"/>
          <w:bCs/>
          <w:sz w:val="24"/>
          <w:szCs w:val="24"/>
        </w:rPr>
        <w:t>(не гірше): в</w:t>
      </w:r>
      <w:r w:rsidRPr="00643A7B">
        <w:rPr>
          <w:rFonts w:ascii="Times New Roman" w:eastAsia="Calibri" w:hAnsi="Times New Roman" w:cs="Times New Roman"/>
          <w:sz w:val="24"/>
          <w:szCs w:val="24"/>
        </w:rPr>
        <w:t>ід 32 Кбіт/с до 8 Мбіт/с;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22) H.264 тип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Базовий профіль, Основний профіль, Високий профіль;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23) H.265 тип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Основний профіль;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24) масштабоване кодування відео (SVC) </w:t>
      </w:r>
      <w:r w:rsidRPr="00643A7B">
        <w:rPr>
          <w:rFonts w:ascii="Times New Roman" w:eastAsia="Calibri" w:hAnsi="Times New Roman" w:cs="Times New Roman"/>
          <w:bCs/>
          <w:sz w:val="24"/>
          <w:szCs w:val="24"/>
        </w:rPr>
        <w:t>(не гірше): к</w:t>
      </w:r>
      <w:r w:rsidRPr="00643A7B">
        <w:rPr>
          <w:rFonts w:ascii="Times New Roman" w:eastAsia="Calibri" w:hAnsi="Times New Roman" w:cs="Times New Roman"/>
          <w:sz w:val="24"/>
          <w:szCs w:val="24"/>
        </w:rPr>
        <w:t>одування H.264 та H.265;</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25) керування швидкістю передачі даних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CBR, VBR;</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26) регіон інтересу (ROI)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1 фіксована область для основного потоку та підпотоку;</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27) підтримка обрізання цільової області;</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28) стиснення аудіо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G.711/G.722.1/G.726/MP2L2/PCM/MP3/AAC-LC;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29) швидкість передачі аудіо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64 Кбіт/с (G.711ulaw/G.711alaw)/16 Кбіт/с (G.722.1)/16 Кбіт/с (G.726)/32–160 Кбіт/с (MP2L2)/8–320 Кбіт/с (MP3)/16–64 Кбіт/с (AAC-LC);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30) частота дискретизації аудіо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8 кГц/16 кГц/32 кГц/48 кГц;</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lastRenderedPageBreak/>
        <w:t>31) підтримка фільтрації шуму навколишнього середовища;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32) мережеві протоколи (не виключно, але в тому числі): TCP/IP, ICMP, HTTP, HTTPS, FTP, DHCP, DNS, DDNS, RTP, RTSP, RTCP, NTP, UPnP, SMTP, IGMP, 802.1X, QoS, IPv4, IPv6, UDP, Bonjour, SSL/TLS, PPPoE, SNMP, WebSocket, WebSockets;</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33) одночасний перегляд у реальному часі </w:t>
      </w:r>
      <w:r w:rsidRPr="00643A7B">
        <w:rPr>
          <w:rFonts w:ascii="Times New Roman" w:eastAsia="Calibri" w:hAnsi="Times New Roman" w:cs="Times New Roman"/>
          <w:bCs/>
          <w:sz w:val="24"/>
          <w:szCs w:val="24"/>
        </w:rPr>
        <w:t>(не гірше): д</w:t>
      </w:r>
      <w:r w:rsidRPr="00643A7B">
        <w:rPr>
          <w:rFonts w:ascii="Times New Roman" w:eastAsia="Calibri" w:hAnsi="Times New Roman" w:cs="Times New Roman"/>
          <w:sz w:val="24"/>
          <w:szCs w:val="24"/>
        </w:rPr>
        <w:t>о 6 каналів;</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34) API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ONVIF (Профіль S, Профіль G), ISAPI, SDK, ISUP;</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35) користувач/хост </w:t>
      </w:r>
      <w:r w:rsidRPr="00643A7B">
        <w:rPr>
          <w:rFonts w:ascii="Times New Roman" w:eastAsia="Calibri" w:hAnsi="Times New Roman" w:cs="Times New Roman"/>
          <w:bCs/>
          <w:sz w:val="24"/>
          <w:szCs w:val="24"/>
        </w:rPr>
        <w:t>(не гірше): д</w:t>
      </w:r>
      <w:r w:rsidRPr="00643A7B">
        <w:rPr>
          <w:rFonts w:ascii="Times New Roman" w:eastAsia="Calibri" w:hAnsi="Times New Roman" w:cs="Times New Roman"/>
          <w:sz w:val="24"/>
          <w:szCs w:val="24"/>
        </w:rPr>
        <w:t>о 32 користувачів; 3 рівні користувачів: адміністратор, оператор та користувач;</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36) безпека </w:t>
      </w:r>
      <w:r w:rsidRPr="00643A7B">
        <w:rPr>
          <w:rFonts w:ascii="Times New Roman" w:eastAsia="Calibri" w:hAnsi="Times New Roman" w:cs="Times New Roman"/>
          <w:bCs/>
          <w:sz w:val="24"/>
          <w:szCs w:val="24"/>
        </w:rPr>
        <w:t>(не гірше): з</w:t>
      </w:r>
      <w:r w:rsidRPr="00643A7B">
        <w:rPr>
          <w:rFonts w:ascii="Times New Roman" w:eastAsia="Calibri" w:hAnsi="Times New Roman" w:cs="Times New Roman"/>
          <w:sz w:val="24"/>
          <w:szCs w:val="24"/>
        </w:rPr>
        <w:t>ахист паролем, складний пароль, шифрування HTTPS, фільтр IP-адрес, журнал аудиту безпеки, базова та дайджест-автентифікація для HTTP/HTTPS, TLS 1.1/1.2/1.3, WSSE та дайджест-автентифікація для інтерфейсу відкритого мережевого відео;</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37) мережеве сховище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NAS (NFS, SMB/CIFS), автоматичне поповнення мережі (ANR), підтримка шифрування карти пам'яті та виявлення стану;</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38) веб-браузери </w:t>
      </w:r>
      <w:r w:rsidRPr="00643A7B">
        <w:rPr>
          <w:rFonts w:ascii="Times New Roman" w:eastAsia="Calibri" w:hAnsi="Times New Roman" w:cs="Times New Roman"/>
          <w:bCs/>
          <w:sz w:val="24"/>
          <w:szCs w:val="24"/>
        </w:rPr>
        <w:t>(не гірше): п</w:t>
      </w:r>
      <w:r w:rsidRPr="00643A7B">
        <w:rPr>
          <w:rFonts w:ascii="Times New Roman" w:eastAsia="Calibri" w:hAnsi="Times New Roman" w:cs="Times New Roman"/>
          <w:sz w:val="24"/>
          <w:szCs w:val="24"/>
        </w:rPr>
        <w:t>ерегляд у реальному часі з плагінами: IE 11, перегляд у реальному часі без плагінів: Chrome 80+, Firefox 80+, Edge 89+, Safari 13+, локальний сервіс: Chrome 80+, Firefox 80+, Edge 89+, Safari 13+;</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39) підтримка перемикача параметрів зображення;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40) налаштування зображення </w:t>
      </w:r>
      <w:r w:rsidRPr="00643A7B">
        <w:rPr>
          <w:rFonts w:ascii="Times New Roman" w:eastAsia="Calibri" w:hAnsi="Times New Roman" w:cs="Times New Roman"/>
          <w:bCs/>
          <w:sz w:val="24"/>
          <w:szCs w:val="24"/>
        </w:rPr>
        <w:t>(не гірше): р</w:t>
      </w:r>
      <w:r w:rsidRPr="00643A7B">
        <w:rPr>
          <w:rFonts w:ascii="Times New Roman" w:eastAsia="Calibri" w:hAnsi="Times New Roman" w:cs="Times New Roman"/>
          <w:sz w:val="24"/>
          <w:szCs w:val="24"/>
        </w:rPr>
        <w:t>ежим повороту;</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41) перемикач день/ніч </w:t>
      </w:r>
      <w:r w:rsidRPr="00643A7B">
        <w:rPr>
          <w:rFonts w:ascii="Times New Roman" w:eastAsia="Calibri" w:hAnsi="Times New Roman" w:cs="Times New Roman"/>
          <w:bCs/>
          <w:sz w:val="24"/>
          <w:szCs w:val="24"/>
        </w:rPr>
        <w:t>(не гірше): д</w:t>
      </w:r>
      <w:r w:rsidRPr="00643A7B">
        <w:rPr>
          <w:rFonts w:ascii="Times New Roman" w:eastAsia="Calibri" w:hAnsi="Times New Roman" w:cs="Times New Roman"/>
          <w:sz w:val="24"/>
          <w:szCs w:val="24"/>
        </w:rPr>
        <w:t>ень, ніч, авто, розклад;</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42) широкий динамічний діапазон (WDR)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120 дБ;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43) SNR≥ 52 дБ;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44) покращення зображення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BLC, HLC, 3D DNR;</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45) маска конфіденційності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8 програмованих полігональних масок конфіденційності;</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46) інтерфейси </w:t>
      </w:r>
      <w:r w:rsidRPr="00643A7B">
        <w:rPr>
          <w:rFonts w:ascii="Times New Roman" w:eastAsia="Calibri" w:hAnsi="Times New Roman" w:cs="Times New Roman"/>
          <w:bCs/>
          <w:sz w:val="24"/>
          <w:szCs w:val="24"/>
        </w:rPr>
        <w:t>(не гірше): і</w:t>
      </w:r>
      <w:r w:rsidRPr="00643A7B">
        <w:rPr>
          <w:rFonts w:ascii="Times New Roman" w:eastAsia="Calibri" w:hAnsi="Times New Roman" w:cs="Times New Roman"/>
          <w:sz w:val="24"/>
          <w:szCs w:val="24"/>
        </w:rPr>
        <w:t xml:space="preserve">нтерфейс Ethernet; 1 RJ45 10 Самоадаптивний порт Ethernet M/100 M; </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47) аудіо </w:t>
      </w:r>
      <w:r w:rsidRPr="00643A7B">
        <w:rPr>
          <w:rFonts w:ascii="Times New Roman" w:eastAsia="Calibri" w:hAnsi="Times New Roman" w:cs="Times New Roman"/>
          <w:bCs/>
          <w:sz w:val="24"/>
          <w:szCs w:val="24"/>
        </w:rPr>
        <w:t>(не гірше): в</w:t>
      </w:r>
      <w:r w:rsidRPr="00643A7B">
        <w:rPr>
          <w:rFonts w:ascii="Times New Roman" w:eastAsia="Calibri" w:hAnsi="Times New Roman" w:cs="Times New Roman"/>
          <w:sz w:val="24"/>
          <w:szCs w:val="24"/>
        </w:rPr>
        <w:t>будований мікрофон: масивний подвійний мікрофон, 1 вхід (лінійний вхід), двожильний клемний блок, максимальна амплітуда вхідного сигналу: 3,3 Впікс, вхідний імпеданс: 4,7 кОм, тип інтерфейсу: нерівноважний, 1 вихід (лінійний вихід), двожильний клемний блок, максимальна амплітуда вихідного сигналу: 3,3 Впікс, вихідний імпеданс: 100 Ом, тип інтерфейсу: нерівноважний;</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48) вбудована пам'ять </w:t>
      </w:r>
      <w:r w:rsidRPr="00643A7B">
        <w:rPr>
          <w:rFonts w:ascii="Times New Roman" w:eastAsia="Calibri" w:hAnsi="Times New Roman" w:cs="Times New Roman"/>
          <w:bCs/>
          <w:sz w:val="24"/>
          <w:szCs w:val="24"/>
        </w:rPr>
        <w:t>(не гірше): в</w:t>
      </w:r>
      <w:r w:rsidRPr="00643A7B">
        <w:rPr>
          <w:rFonts w:ascii="Times New Roman" w:eastAsia="Calibri" w:hAnsi="Times New Roman" w:cs="Times New Roman"/>
          <w:sz w:val="24"/>
          <w:szCs w:val="24"/>
        </w:rPr>
        <w:t>будований слот для карти пам'яті, підтримка карт microSD/microSDHC/microSDXC, до 512 ГБ;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49) сигналізація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1 вхід, 1 вихід (макс. 24 В постійного струму/24 В змінного струму, 1 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50) наявність кнопки скидання;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51) події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базова подія: виявлення руху (підтримка спрацьовування тривоги за певними типами цілей (людина та транспортний засіб)), тривога про втручання відео, виняток;</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52) зв'язок </w:t>
      </w:r>
      <w:r w:rsidRPr="00643A7B">
        <w:rPr>
          <w:rFonts w:ascii="Times New Roman" w:eastAsia="Calibri" w:hAnsi="Times New Roman" w:cs="Times New Roman"/>
          <w:bCs/>
          <w:sz w:val="24"/>
          <w:szCs w:val="24"/>
        </w:rPr>
        <w:t>(не гірше): з</w:t>
      </w:r>
      <w:r w:rsidRPr="00643A7B">
        <w:rPr>
          <w:rFonts w:ascii="Times New Roman" w:eastAsia="Calibri" w:hAnsi="Times New Roman" w:cs="Times New Roman"/>
          <w:sz w:val="24"/>
          <w:szCs w:val="24"/>
        </w:rPr>
        <w:t>авантаження на FTP/NAS/карту пам'яті, повідомлення центру спостереження, надсилання електронної пошти, спрацьовування вихід тривоги, запис тригера, захоплення тригера;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53) функція глибокого навчання </w:t>
      </w:r>
      <w:r w:rsidRPr="00643A7B">
        <w:rPr>
          <w:rFonts w:ascii="Times New Roman" w:eastAsia="Calibri" w:hAnsi="Times New Roman" w:cs="Times New Roman"/>
          <w:bCs/>
          <w:sz w:val="24"/>
          <w:szCs w:val="24"/>
        </w:rPr>
        <w:t>(не гірше): з</w:t>
      </w:r>
      <w:r w:rsidRPr="00643A7B">
        <w:rPr>
          <w:rFonts w:ascii="Times New Roman" w:eastAsia="Calibri" w:hAnsi="Times New Roman" w:cs="Times New Roman"/>
          <w:sz w:val="24"/>
          <w:szCs w:val="24"/>
        </w:rPr>
        <w:t>ахист периметра: перетин лінії, вторгнення. Підтримка спрацьовування тривоги за певними типами цілей (людина та транспортний засіб);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54) живлення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12 VDC ± 25%, 0,88 A, макс. 10,56 Вт, коаксіальний штекер живлення Ø5,5 мм, захист від зворотної полярності, PoE: IEEE 802.3af, клас 3, макс. 12,5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55) матеріал </w:t>
      </w:r>
      <w:r w:rsidRPr="00643A7B">
        <w:rPr>
          <w:rFonts w:ascii="Times New Roman" w:eastAsia="Calibri" w:hAnsi="Times New Roman" w:cs="Times New Roman"/>
          <w:bCs/>
          <w:sz w:val="24"/>
          <w:szCs w:val="24"/>
        </w:rPr>
        <w:t>(не гірше): м</w:t>
      </w:r>
      <w:r w:rsidRPr="00643A7B">
        <w:rPr>
          <w:rFonts w:ascii="Times New Roman" w:eastAsia="Calibri" w:hAnsi="Times New Roman" w:cs="Times New Roman"/>
          <w:sz w:val="24"/>
          <w:szCs w:val="24"/>
        </w:rPr>
        <w:t>етал;</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lastRenderedPageBreak/>
        <w:t xml:space="preserve">56) умови запуску та експлуатації </w:t>
      </w:r>
      <w:r w:rsidRPr="00643A7B">
        <w:rPr>
          <w:rFonts w:ascii="Times New Roman" w:eastAsia="Calibri" w:hAnsi="Times New Roman" w:cs="Times New Roman"/>
          <w:bCs/>
          <w:sz w:val="24"/>
          <w:szCs w:val="24"/>
        </w:rPr>
        <w:t>(не гірше): в</w:t>
      </w:r>
      <w:r w:rsidRPr="00643A7B">
        <w:rPr>
          <w:rFonts w:ascii="Times New Roman" w:eastAsia="Calibri" w:hAnsi="Times New Roman" w:cs="Times New Roman"/>
          <w:sz w:val="24"/>
          <w:szCs w:val="24"/>
        </w:rPr>
        <w:t>ід -30 °C до 60 °C; вологість 95% або менше (без конденсації);</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57) мова інтерфейсу (не виключно, але в тому числі): 33 мови: українська, англійська, естонська, болгарська, угорська, грецька, німецька, італійська, чеська, словацька, французька, польська, голландська, португальська, іспанська, румунська, данська, шведська, норвезька, фінська, хорватська, словенська, сербська, турецька, корейська, традиційна китайська, тайська, в'єтнамська, японська, латвійська, литовська, португальська (Бразилія), російська.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58) загальні функції </w:t>
      </w:r>
      <w:r w:rsidRPr="00643A7B">
        <w:rPr>
          <w:rFonts w:ascii="Times New Roman" w:eastAsia="Calibri" w:hAnsi="Times New Roman" w:cs="Times New Roman"/>
          <w:bCs/>
          <w:sz w:val="24"/>
          <w:szCs w:val="24"/>
        </w:rPr>
        <w:t>(не гірше): с</w:t>
      </w:r>
      <w:r w:rsidRPr="00643A7B">
        <w:rPr>
          <w:rFonts w:ascii="Times New Roman" w:eastAsia="Calibri" w:hAnsi="Times New Roman" w:cs="Times New Roman"/>
          <w:sz w:val="24"/>
          <w:szCs w:val="24"/>
        </w:rPr>
        <w:t>ерцебиття, дзеркало, журнал спалаху, скидання пароля електронною поштою, лічильник пікселів, anti-banding;</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59) сертифікація </w:t>
      </w:r>
      <w:r w:rsidRPr="00643A7B">
        <w:rPr>
          <w:rFonts w:ascii="Times New Roman" w:eastAsia="Calibri" w:hAnsi="Times New Roman" w:cs="Times New Roman"/>
          <w:bCs/>
          <w:sz w:val="24"/>
          <w:szCs w:val="24"/>
        </w:rPr>
        <w:t xml:space="preserve">(не гірше): </w:t>
      </w:r>
      <w:r w:rsidRPr="00643A7B">
        <w:rPr>
          <w:rFonts w:ascii="Times New Roman" w:eastAsia="Calibri" w:hAnsi="Times New Roman" w:cs="Times New Roman"/>
          <w:sz w:val="24"/>
          <w:szCs w:val="24"/>
        </w:rPr>
        <w:t>EMC: CE-EMC: EN 55032:2015+A1:2020, EN 50130-4:2011+A1:2014, EN IEC 61000-3-2:2019+A1:2021, EN 61000-3-3:2013+A1:2019+A2:2021, RCM: AS/NZS CISPR 32: 2015, IC: ICES-003: Випуск 7, KC: KN32: 2015, KN35: 2015; Безпека: CB: IEC 62368-1: 2014+A11, CE-LVD: EN 62368-1: 2014/A11: 2017, BIS: IS 13252 (Частина 1): 2010/IEC 60950-1: 2005, LOA: IEC/EN 60950-1; Навколишнє середовище: CE-RoHS: 2011/65/EU, WEEE: 2012/19/EU, Reach: Регламент (ЄС) № 1907/2006;</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60) захист (не гірше): IP67: IEC 60529-2013, IK10: IEC 62262:2002.</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sz w:val="24"/>
          <w:szCs w:val="24"/>
        </w:rPr>
        <w:t>5.1.2. IP відеокамера оглядова типу 2</w:t>
      </w:r>
      <w:r w:rsidRPr="00643A7B">
        <w:rPr>
          <w:rFonts w:ascii="Times New Roman" w:eastAsia="Calibri" w:hAnsi="Times New Roman" w:cs="Times New Roman"/>
          <w:sz w:val="24"/>
          <w:szCs w:val="24"/>
        </w:rPr>
        <w:t>, яка повинна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 об’єктив не гірший за 1/3″ Progressive Scan CMOS;</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максимальна роздільна здатність (не гірше): 2560 × 1440;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мінімальне освітлення (не гірше): колір: 0,0005 люкс при (F1.0, AGC увімкнено), чорно-біле: 0 люкс з ІЧ;</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 витримка (не гірше): від 1/3 с до 1/100 000 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 день та ніч (не гірше): ІЧ-фільтр;</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6) налаштування кутів (не гірше): панорамування: від 0° до 355°, нахил: від 0° до 90°, поворот: від 0° до 355°;</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7) тип об'єктива (не гірше): фіксований фокусний об'єктив, 2,8 мм; </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8) фокусна відстань та кути огляду (не гірше): 2,8 мм, горизонтальний кут огляду 115°, вертикальний кут огляду 60°, діагональний кут огляду 143°;</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9) кріплення об'єктива: M12;</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10) тип діафрагми (не гірше): фіксована;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11) діафрагма (не гірше): F1.0;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12) DORI (не гірше): 2.8 мм, Г: 64 м, О: 25 м, П: 12 м, В: 6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13) тип додаткового підсвічування (не гірше): ІЧ, біле світло;</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14) дальність додаткового підсвічування (не гірше): до 30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15) підтримка розумного додаткового підсвічування;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16) довжина хвилі ІЧ (не гірше): 850 нм;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17) основний потік відео (не гірше): 50 Гц: 20 кадрів/с (2560 × 1440); 25 кадрів/с (1920 × 1080, 1280 × 720); 60 Гц: 20 кадрів/с (2560 × 1440); 24 кадри/с (1920 × 1080, 1280 × 720);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18) додатковий потік відео (не гірше): 50 Гц: 25 кадрів/с (1280 × 720, 640 × 480, 640 × 360); 60 Гц: 24 кадри/с (1280 × 720, 640 × 480, 640 × 360);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19) стиснення відео (не гірше): основний потік: H.265+/H.265/H.264+/H.264; додатковий потік: H.265/H.264/MJPEG;</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20) бітрейт відео (не гірше): від 32 Кбіт/с до 8 Мбіт/с;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21) H.264 тип (не гірше): Базовий профіль, Основний профіль, Високий профіль;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22) H.265 тип (не гірше): Основний профіль;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23) керування бітрейтом (не гірше): CBR, VBR;</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lastRenderedPageBreak/>
        <w:t>24) масштабоване відеокодування (SVC) (не гірше): кодування H.264 та H.265;</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25) регіон інтересу (ROI) (не гірше): 1 фіксована область для основного потоку;</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26) тип аудіо (не гірше): монозвук;</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27) стиснення аудіо (не гірше): G.711/G.722.1/G.726/MP2L2/PCM/AAC-LC;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28) бітрейт аудіо (не гірше): 64 Кбіт/с (G.711)/16 Кбіт/с (G.722.1)/16 Кбіт/с (G.726)/32–160 Кбіт/с (MP2L2)/16–64 Кбіт/с (AAC-LC);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29) частота дискретизації аудіо (не гірше): 8 кГц/16 кГц;</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30) підтримка фільтрації шуму навколишнього середовища;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31) мережеві протоколи (не виключно, але в тому числі): IPv4, IPv6, TCP/IP, ICMP, DHCP, DNS, HTTP, RTP, RTSP, RTCP, NTP, IGMP, UDP, QoS, FTP, SMTP, UpnP;</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32) одночасний перегляд у реальному часі (не гірше): до 6 каналів;</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33) API (не гірше): ONVIF (профіль S, профіль T, профіль G (підтримується лише модель -F)), ISAPI, SDK;</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34) користувач/хост (не гірше): до 32 користувачів; 3 рівні користувачів: адміністратор, оператор та власний користувач;</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35) безпека (не гірше): захист паролем, складний пароль, водяний знак, базова та дайджест-автентифікація для HTTP, WSSE та дайджесту Автентифікація для Open Network Video Інтерфейс, журнал аудиту безпеки, автентифікація хоста (MAC-адреса);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36) веб-браузери (не гірше): потрібен плагін для перегляду в реальному часі: IE 10, IE 11; локальний сервіс: Chrome 57.0+, Firefox 52.0+, Edge 89+;</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37) налаштування зображення (не гірше): режим повороту, насиченість, яскравість, контрастність, різкість, підсилення, баланс білого, регулюється клієнтським програмним забезпеченням або веб-браузером;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38) перемикання день/ніч (не гірше): день, ніч, авто, розклад;</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39) широкий динамічний діапазон (WDR) (не гірше): 120 дБ;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40) SNR ≥ 52 дБ;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41) покращення зображення (не гірше): BLC, HLC, 3D DNR;</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42) маска конфіденційності (не гірше): 4 програмовані полігональні маски конфіденційності;</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43) інтерфейси (не гірше): Ethernet-інтерфейс: 1 RJ45 10 M/100 M самоадаптивний порт Ethernet;</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44) вбудована пам'ять (не гірше): вбудований слот для карти пам'яті, підтримка карт microSD/microSDHC/microSDXC, до 512 ГБ;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45) вбудований мікрофон (не гірше): 1 вбудований мікрофон;</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46) наявність кнопки скидання;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47) події (не гірше): базова подія: виявлення руху (підтримка спрацьовування тривоги за певними типами цілей (людина та транспортний засіб)), сигналізація про втручання відео, виняток;</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48) </w:t>
      </w:r>
      <w:bookmarkStart w:id="9" w:name="_Hlk209621091"/>
      <w:r w:rsidRPr="00643A7B">
        <w:rPr>
          <w:rFonts w:ascii="Times New Roman" w:eastAsia="Calibri" w:hAnsi="Times New Roman" w:cs="Times New Roman"/>
          <w:sz w:val="24"/>
          <w:szCs w:val="24"/>
        </w:rPr>
        <w:t>зв'язок</w:t>
      </w:r>
      <w:bookmarkEnd w:id="9"/>
      <w:r w:rsidRPr="00643A7B">
        <w:rPr>
          <w:rFonts w:ascii="Times New Roman" w:eastAsia="Calibri" w:hAnsi="Times New Roman" w:cs="Times New Roman"/>
          <w:sz w:val="24"/>
          <w:szCs w:val="24"/>
        </w:rPr>
        <w:t xml:space="preserve"> (не гірше): завантаження на карту пам'яті, запуск запису, завантаження на FTP, повідомлення центру спостереження, надсилання електронної пошти, запуск захоплення;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49) живлення (не гірше): 12 VDC ± 25%, 0,5 A, макс. 6 Вт, коаксіальний штекер живлення Ø 5,5 мм, захист від зворотної полярності, PoE: IEEE 802.3af, клас 3, макс. 7,5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50) матеріал (не гірше): передня кришка: метал, корпус: пластик, кронштейн: пластик;</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51) умови запуску та експлуатації (не гірше): від -30 °C до 60 °C; вологість 95% або менше (без конденсації);</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52) мова інтерфейсу (не гірше): англійська, українська;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lastRenderedPageBreak/>
        <w:t>53) загальні функції (не гірше): серцебиття, анти-бендінг, дзеркало, захист паролем, скидання пароля електронною поштою;</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54) сертифікати (не гірше): Електромагнітна сумісність: CE-EMC: EN 55032:2015+A1:2020, EN 50130-4:2011+A1:2014, EN IEC 61000-3-2:2019+A1:2021, EN 61000-3-3:2013+A1:2019+A2:2021, RCM: AS/NZS CISPR 32: 2015, IC: ICES-003: Випуск 7; Безпека: CB: IEC 62368-1: 2014+A11, CE-LVD: EN 62368-1: 2014/A11: 2017, BIS: IS 13252 (Частина 1): 2010/IEC 60950-1: 2005; Навколишнє середовище: CE-RoHS: 2011/65/ЄС, WEEE: 2012/19/ЄС, Reach: Регламент (ЄС) № 1907/2006;</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55) Захист (не гірше): IP67: IEC 60529-2013.</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sz w:val="24"/>
          <w:szCs w:val="24"/>
        </w:rPr>
        <w:t>5.1.3. Зовнішня оглядова відеокамера з можливістю керування по горизонталі і вертикалі</w:t>
      </w:r>
      <w:r w:rsidRPr="00643A7B">
        <w:rPr>
          <w:rFonts w:ascii="Times New Roman" w:eastAsia="Calibri" w:hAnsi="Times New Roman" w:cs="Times New Roman"/>
          <w:sz w:val="24"/>
          <w:szCs w:val="24"/>
        </w:rPr>
        <w:t>, яка повинна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 об’єктив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1/3" CMOS з прогресивним скануванням;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 максимальна роздільна здатність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2560 × 1440;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 мінімальне освітлення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Колір: 0,007 люкс @ (F1.6, AGC ON), 0 люкс зі світлом;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 витримка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від 1/3 с до 1/100 000 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 день/ніч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ІЧ фільтр;</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6) регулювання кута панорамування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від -100° до 100°, нахилу: від -20° до 45°;</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7) тип об’єктива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варіофокальний, моторизований, від 2,8 до 12 мм;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8) фокусна відстань і поле зору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від 2,8 до 12 мм, горизонтальне поле зору від 96,7° до 29,7°, вертикальне поле зору від 51,7° до 16,7°, діагональне поле зору від 114,3° до 34°;</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9) байонет об’єктива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Ø14;</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10) максимальна діафрагма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F1.6;</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11) </w:t>
      </w:r>
      <w:r w:rsidRPr="00643A7B">
        <w:rPr>
          <w:rFonts w:ascii="Times New Roman" w:eastAsia="Calibri" w:hAnsi="Times New Roman" w:cs="Times New Roman"/>
          <w:sz w:val="24"/>
          <w:szCs w:val="24"/>
          <w:lang w:val="en-US"/>
        </w:rPr>
        <w:t>DORI</w:t>
      </w:r>
      <w:r w:rsidRPr="00643A7B">
        <w:rPr>
          <w:rFonts w:ascii="Times New Roman" w:eastAsia="Calibri" w:hAnsi="Times New Roman" w:cs="Times New Roman"/>
          <w:sz w:val="24"/>
          <w:szCs w:val="24"/>
        </w:rPr>
        <w:t xml:space="preserve">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варіофокальний об'єктив: широкий: D: 64 м, O: 25 м, R: 12 м, I: 6 м; теле: D: 200 м, O: 75 м, R: 40 м, I: 20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12) додаткове світло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типу ІЧ;</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13) дальність додаткового світла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до 50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14) підтримка Smart Supplement Light;</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15) довжина хвилі ІЧ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850 нм;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16) відео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основний потік: 50 Гц: 20 кадрів/с (2560 × 1440), 25 кадрів/с (1920 × 1080, 1280 × 720); 60 Гц: 20 кадрів/с (2560 × 1440), 30 кадрів/с (1920 × 1080, 1280 × 720); підпотік: 50 Гц: 25 кадрів/с (1280 × 720, 640 × 480, 640 × 360); 60 Гц: 30 кадрів/с (1280 × 720, 640 × 480, 640 × 360);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17) стиснення відео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основний потік: H.265+/H.265/H.264+/H.264; підпотік: H.265/H.264/MJPEG;</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18) швидкість потоку відео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від 32 Кбіт/с до 8 Мбіт/с;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19) тип H.264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Базовий профіль/Основний профіль/Високий профіль;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20) тип H.265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Основний профіль;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21) контроль бітрейту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CBR/VBR;</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22) область інтересу (ROI)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1 фіксована область для основного потоку;</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23) тип звуку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моно звук;</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24) наявність фільтрації шуму навколишнього середовища;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25) частота дискретизації звуку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8 кГц/16 кГц;</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26) стиснення аудіо (не виключно, але в тому числі): G.711ulaw/G.711alaw/G.722.1/G.726/MP2L2/PCM/AAC-LC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27) аудіо бітрейт (не виключно, але в тому числі): 64 Кбіт/с (G.711 ulaw)/64 Кбіт/с (G.711 alaw)/16 Кбіт/с (G.722.1)/16 Кбіт/с (G.726)/32 до 160 Кбіт/с (MP2L2)/16–64 Кбіт/с (AAC-LC);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lastRenderedPageBreak/>
        <w:t xml:space="preserve"> 28) безпека (не виключно, але в тому числі): захист паролем, складний пароль, шифрування HTTPS, аутентифікація 802.1X (EAP-MD5), водяний знак, фільтр IP-адрес, базова та дайджест-автентифікація для автентифікації HTTP/HTTPS, WSSE та дайджест для Open Network Video Interface, RTP/RTSP через HTTPS, журнал аудиту безпеки, TLS 1.2, автентифікація хоста (MAC-адреса);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29) одночасний перегляд </w:t>
      </w:r>
      <w:bookmarkStart w:id="10" w:name="_Hlk120280335"/>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xml:space="preserve">: </w:t>
      </w:r>
      <w:bookmarkEnd w:id="10"/>
      <w:r w:rsidRPr="00643A7B">
        <w:rPr>
          <w:rFonts w:ascii="Times New Roman" w:eastAsia="Calibri" w:hAnsi="Times New Roman" w:cs="Times New Roman"/>
          <w:sz w:val="24"/>
          <w:szCs w:val="24"/>
        </w:rPr>
        <w:t>до 6 каналів;</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30) API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xml:space="preserve">: </w:t>
      </w:r>
      <w:r w:rsidRPr="00643A7B">
        <w:rPr>
          <w:rFonts w:ascii="Times New Roman" w:eastAsia="Calibri" w:hAnsi="Times New Roman" w:cs="Times New Roman"/>
          <w:sz w:val="24"/>
          <w:szCs w:val="24"/>
          <w:lang w:val="en-US"/>
        </w:rPr>
        <w:t>ONVIF</w:t>
      </w:r>
      <w:r w:rsidRPr="00643A7B">
        <w:rPr>
          <w:rFonts w:ascii="Times New Roman" w:eastAsia="Calibri" w:hAnsi="Times New Roman" w:cs="Times New Roman"/>
          <w:sz w:val="24"/>
          <w:szCs w:val="24"/>
        </w:rPr>
        <w:t xml:space="preserve"> (профіль S, профіль G), ISAPI, SDK;</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31) протоколи (не виключно, але в тому числі): TCP/IP, ICMP, DHCP, DNS, DDNS, HTTP, HTTPS, RTP, RTSP, NTP, UPnP, IGMP, IPv6, UDP, QoS, Bonjour, FTP, 802.1x, SMTP;</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32) користувач/хост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до 32 користувачів; 3 рівні: адміністратор, оператор і користувач;</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33) веб-браузер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потрібен плагін live view: IE 10, IE 11; локальний сервіс: Chrome 57.0+, Firefox 52.0+;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34) широкий динамічний діапазон (WDR)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120 дБ WDR;</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35) SNR ≥ 52 дБ;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36) перемикач день/ніч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День, Ніч, Авто, Розклад;</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37) покращення зображення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BLC, HLC, 3D DNR;</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38) налаштування зображення (не гірше): дзеркало, насиченість, яскравість, контраст, різкість, підсилення, баланс білого регулюється клієнтським програмним забезпеченням або веб-браузером;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39) маска конфіденційності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4 області маски конфіденційності;</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40) інтерфейс Ethernet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1 RJ45 10 M/100 M самоадаптивний порт Ethernet;</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41) вбудоване сховище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вбудований слот для карт пам'яті, підтримка карток microSD/microSDHC/microSDXC, до 256 ГБ;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42) наявність вбудованого мікрофона;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43) наявність кнопки скидання;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44) основна подія </w:t>
      </w:r>
      <w:bookmarkStart w:id="11" w:name="_Hlk120280749"/>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xml:space="preserve">: </w:t>
      </w:r>
      <w:bookmarkEnd w:id="11"/>
      <w:r w:rsidRPr="00643A7B">
        <w:rPr>
          <w:rFonts w:ascii="Times New Roman" w:eastAsia="Calibri" w:hAnsi="Times New Roman" w:cs="Times New Roman"/>
          <w:sz w:val="24"/>
          <w:szCs w:val="24"/>
        </w:rPr>
        <w:t xml:space="preserve">виявлення руху, тривога підробки відео, виняток; </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45) зв'язок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завантаження на FTP/карту пам’яті, сповіщення центру спостереження, надсилання електронної пошти, запуск запису, тригер захоплення;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46) живлення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12 В постійного струму ± 25%, 0,91 A, макс. 11 Вт, коаксіальна вилка Ø 5,5 мм, захист зворотної полярністі, PoE: 802.3af, клас 3, від 36 до 57 В, від 0,34 до 0,21 A, макс. 12,5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47) умови експлуатації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від -30 °C до 60 °C ; вологість 95% або менше (без конденсації);</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48) мова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xml:space="preserve">: українська, англійська; </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49) загальні функції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анти-мерехтіння, серцебиття, захист паролем, скидання пароля електронною поштою;</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 50) ЕМС </w:t>
      </w:r>
      <w:bookmarkStart w:id="12" w:name="_Hlk120280954"/>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xml:space="preserve">: </w:t>
      </w:r>
      <w:bookmarkEnd w:id="12"/>
      <w:r w:rsidRPr="00643A7B">
        <w:rPr>
          <w:rFonts w:ascii="Times New Roman" w:eastAsia="Calibri" w:hAnsi="Times New Roman" w:cs="Times New Roman"/>
          <w:sz w:val="24"/>
          <w:szCs w:val="24"/>
        </w:rPr>
        <w:t>CE-EMC: EN 55032: 2015, EN 61000-3-2:2019, EN 61000-3-3: 2013+A1:2019, EN50130-4: 2011 +A1: 2014, RCM: AS/NZS CISPR 32: 2015, IC: ICES-003: Випуск 7, KC: KN32: 2015, KN35: 2015, FCC: 47 CFR, частина 15, підрозділ B;</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51) безпека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UL: UL 62368-1, CB: IEC 62368-1: 2014+A11, CE-LVD: EN 62368-1: 2014/A11: 2017, BIS: IS 13252 (частина 1): 2010/IEC 60950-1: 2005;</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52) навколишнє середовище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CE-RoHS: 2011/65/ЄС, WEEE: 2012/19/ЄС, Reach: Regulation (ЄС) № 1907/2006;</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53) захист </w:t>
      </w:r>
      <w:r w:rsidRPr="00643A7B">
        <w:rPr>
          <w:rFonts w:ascii="Times New Roman" w:eastAsia="Calibri" w:hAnsi="Times New Roman" w:cs="Times New Roman"/>
          <w:bCs/>
          <w:sz w:val="24"/>
          <w:szCs w:val="24"/>
        </w:rPr>
        <w:t>(не гірше)</w:t>
      </w:r>
      <w:r w:rsidRPr="00643A7B">
        <w:rPr>
          <w:rFonts w:ascii="Times New Roman" w:eastAsia="Calibri" w:hAnsi="Times New Roman" w:cs="Times New Roman"/>
          <w:sz w:val="24"/>
          <w:szCs w:val="24"/>
        </w:rPr>
        <w:t>: IP66: IEC 60529-2013.</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sz w:val="24"/>
          <w:szCs w:val="24"/>
        </w:rPr>
        <w:lastRenderedPageBreak/>
        <w:t>5.1.4. IP відеокамера оглядова типу 3</w:t>
      </w:r>
      <w:r w:rsidRPr="00643A7B">
        <w:rPr>
          <w:rFonts w:ascii="Times New Roman" w:eastAsia="Calibri" w:hAnsi="Times New Roman" w:cs="Times New Roman"/>
          <w:sz w:val="24"/>
          <w:szCs w:val="24"/>
        </w:rPr>
        <w:t>, яка повинна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 об’єктив </w:t>
      </w:r>
      <w:bookmarkStart w:id="13" w:name="_Hlk209623938"/>
      <w:r w:rsidRPr="00643A7B">
        <w:rPr>
          <w:rFonts w:ascii="Times New Roman" w:eastAsia="Calibri" w:hAnsi="Times New Roman" w:cs="Times New Roman"/>
          <w:sz w:val="24"/>
          <w:szCs w:val="24"/>
        </w:rPr>
        <w:t xml:space="preserve">(не гірше): </w:t>
      </w:r>
      <w:bookmarkEnd w:id="13"/>
      <w:r w:rsidRPr="00643A7B">
        <w:rPr>
          <w:rFonts w:ascii="Times New Roman" w:eastAsia="Calibri" w:hAnsi="Times New Roman" w:cs="Times New Roman"/>
          <w:sz w:val="24"/>
          <w:szCs w:val="24"/>
        </w:rPr>
        <w:t>1/3" CMOS з прогресивним скануванням;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максимальна роздільна здатність (не гірше): 2560 × 1440;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витримка (не гірше): від 1/3 с до 1/100 000 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 мінімальне освітлення (не гірше): Колір: 0,01 люкс при (F2.0, AGC увімкнено), Ч/Б: 0 люкс з ІЧ;</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 день та ніч (не гірше): ІЧ-фільтр;</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6) налаштування кутів (не гірше): панорамування: від -100° до 100°, нахил: від -20° до 45°;</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7) тип об'єктива (не гірше): фіксований фокусний об'єктив, 2,8; </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8) фокусна відстань та кути огляду (не гірше): 2,8 мм, горизонтальний кут огляду 99°, вертикальний кут огляду 55°, діагональний кут огляду 116°;</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9) кріплення об'єктива: M12;</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10) тип діафрагми (не гірше): фіксована;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11) максимальна діафрагма (не гірше): F2.0;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12) DORI (не гірше): 2,8 мм: D: 59 м, O: 23 м, R: 11 м, I: 5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13) тип додаткового підсвічування (не гірше): ІЧ;</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14) дальність додаткового підсвічування (не гірше): до 30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15) підтримка розумного додаткового підсвічування;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16) довжина хвилі ІЧ (не гірше): 850 нм;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17) основний потік відео </w:t>
      </w:r>
      <w:bookmarkStart w:id="14" w:name="_Hlk209625310"/>
      <w:r w:rsidRPr="00643A7B">
        <w:rPr>
          <w:rFonts w:ascii="Times New Roman" w:eastAsia="Calibri" w:hAnsi="Times New Roman" w:cs="Times New Roman"/>
          <w:sz w:val="24"/>
          <w:szCs w:val="24"/>
        </w:rPr>
        <w:t xml:space="preserve">(не гірше): </w:t>
      </w:r>
      <w:bookmarkEnd w:id="14"/>
      <w:r w:rsidRPr="00643A7B">
        <w:rPr>
          <w:rFonts w:ascii="Times New Roman" w:eastAsia="Calibri" w:hAnsi="Times New Roman" w:cs="Times New Roman"/>
          <w:sz w:val="24"/>
          <w:szCs w:val="24"/>
        </w:rPr>
        <w:t xml:space="preserve">50 Гц: 20 кадрів/с (2560 × 1440); 25 кадрів/с (1920 × 1080, 1280 × 720); 60 Гц: 20 кадрів/с (2560 × 1440); 24 кадри/с (1920 × 1080, 1280 × 720); </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18) додатковий потік відео (не гірше): 50 Гц: 25 кадрів/с (1280 × 720, 640 × 480, 640 × 360); 60 Гц: 24 кадри/с (1280 × 720, 640 × 480, 640 × 360);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19) стиснення відео (не гірше): основний потік: H.265+/H.265/H.264+/H.264; додатковий потік: H.265/H.264/MJPEG;</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20) бітрейт відео (не гірше): від 32 Кбіт/с до 8 Мбіт/с;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21) H.264 тип (не гірше): Базовий профіль/Основний профіль/Високий профіль;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22) H.265 тип (не гірше): Основний профіль;</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23) керування бітрейтом (не гірше): CBR/VBR;</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24) регіон інтересу (ROI) (не гірше): 1 фіксована область для основного потоку;</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25) тип аудіо (не гірше): монозвук;</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26) підтримка фільтрації шуму навколишнього середовища;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27) частота дискретизації аудіо (не гірше): 8 кГц/16 кГц;</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28) стиснення аудіо (не гірше): G.711ulaw/G.711alaw/G.722.1/G.726/MP2L2/PCM/AAC-LC;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29) бітрейт аудіо (не гірше): 64 Кбіт/с (G.711 ulaw)/64 Кбіт/с (G.711 alaw)/16 Кбіт/с (G.722.1)/16 Кбіт/с (G.726)/32–160 Кбіт/с (MP2L2)/16–64 Кбіт/с (AAC-LC);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30) безпека мережі (не гірше): захист паролем, складний пароль, водяний знак, базова та дайджест-автентифікація для HTTP, WSSE та дайджест-автентифікація для відкритого мережевого відео інтерфейсу, журнал аудиту безпеки, автентифікація хоста (MAC-адреса);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31) одночасний перегляд у реальному часі (не гірше): до 6 каналів;</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32) API (не гірше): ONVIF (профіль S, профіль G, профіль T), ISAPI, SDK;</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33) мережеві протоколи (не виключно, але в тому числі): TCP/IP, ICMP, DHCP, DNS, HTTP, RTP, RTSP, NTP, IGMP, IPv6, UDP, QoS, FTP, SMTP;</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34) користувач/хост (не гірше): до 32 користувачів; 3 рівні: адміністратор, оператор та користувач;</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35) веб-браузери (не гірше): потрібен плагін для перегляду в реальному часі: IE 10, IE 11; локальний сервіс: Chrome 57.0+, Firefox 52.0+;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lastRenderedPageBreak/>
        <w:t>36) широкий динамічний діапазон (WDR) (не гірше): 120 дБ;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37) SNR ≥ 52 дБ;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38) перемикання день/ніч (не гірше): день, ніч, авто, розклад;</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39) покращення зображення (не гірше):  BLC, HLC, 3D DNR;</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40) налаштування зображення (не гірше): режим повороту, насиченість, яскравість, контрастність, різкість, підсилення, баланс білого, регулюється за допомогою клієнтського програмного забезпечення або веб-браузера;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41) маска конфіденційності (не гірше): 4 області маскування конфіденційності;</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42) інтерфейси (не гірше): інтерфейс Ethernet: 1 RJ45 10 M/100 M самоадаптивний порт Ethernet;</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43) вбудована пам'ять (не гірше): вбудований слот для карти пам'яті, підтримка карт microSD/microSDHC/microSDXC, до 256 ГБ;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44) наявність вбудованого мікрофона;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45) наявність кнопки скидання;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46) події (не гірше): базова подія: виявлення руху (підтримка спрацьовування тривоги за певними типами цілей (людина та транспортний засіб)), сигналізація про втручання відео, виняток;</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47) зв'язок (не гірше): завантаження на FTP/карту пам'яті, надсилання електронної пошти, повідомлення центру спостереження, запуск запису, запуск захоплення;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48) живлення (не гірше): 12 VDC ± 25%, 1,00 A, макс. 12 Вт, коаксіальний штекер живлення Ø 5,5 мм, захист від зворотної полярності; PoE: 802.3af, Клас 3, від 36 В до 57 В, від 0,33 А до 0,21 А, макс. 12,5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49) матеріал (не гірше): передня кришка: метал, корпус: пластик, кронштейн: пластик;</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50) умови запуску та експлуатації (не гірше): від -30 °C до 60 °C; вологість 95% або менше (без конденсації);</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51) мова інтерфейсу (не гірше): англійська, українська;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52) загальні функції (не гірше): захист від смуг, серцебиття, захист паролем, скидання пароля електронною поштою;</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53) сертифікати (не гірше): Електромагнітна сумісність: CE-EMC: EN 55032: 2015, EN 61000-3-2: 2019, EN 61000-3-3: 2013 + A1: 2019, EN 50130-4: 2011 + A1: 2014; RCM: AS/NZS CISPR 32: 2015 IC: ICES-003: Випуск 7 KC: KN32: 2015, KN35: 2015, FCC: 47 CFR Частина 15, Підрозділ B; Безпека: UL: UL 62368-1; CB: IEC 62368-1: 2014 + A11; CE-LVD: EN 62368-1: 2014/A11: 2017; BIS: IS 13252 (Частина 1): 2010/IEC 60950-1: 2005; Навколишнє середовище: CE-RoHS: 2011/65/EU; WEEE: 2012/19/EU; Reach: Регламент (ЄС) № 1907/2006;</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54) ступінь захисту (не гірше): IP66: IEC 60529-2013.</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sz w:val="24"/>
          <w:szCs w:val="24"/>
        </w:rPr>
        <w:t xml:space="preserve">5.1.5. </w:t>
      </w:r>
      <w:bookmarkStart w:id="15" w:name="_Hlk209686173"/>
      <w:r w:rsidRPr="00643A7B">
        <w:rPr>
          <w:rFonts w:ascii="Times New Roman" w:eastAsia="Calibri" w:hAnsi="Times New Roman" w:cs="Times New Roman"/>
          <w:b/>
          <w:sz w:val="24"/>
          <w:szCs w:val="24"/>
        </w:rPr>
        <w:t xml:space="preserve">Бокс комутаційний типу </w:t>
      </w:r>
      <w:r w:rsidRPr="00643A7B">
        <w:rPr>
          <w:rFonts w:ascii="Times New Roman" w:eastAsia="Calibri" w:hAnsi="Times New Roman" w:cs="Times New Roman"/>
          <w:b/>
          <w:sz w:val="24"/>
          <w:szCs w:val="24"/>
          <w:lang w:val="ru-RU"/>
        </w:rPr>
        <w:t>1</w:t>
      </w:r>
      <w:bookmarkEnd w:id="15"/>
      <w:r w:rsidRPr="00643A7B">
        <w:rPr>
          <w:rFonts w:ascii="Times New Roman" w:eastAsia="Calibri" w:hAnsi="Times New Roman" w:cs="Times New Roman"/>
          <w:sz w:val="24"/>
          <w:szCs w:val="24"/>
        </w:rPr>
        <w:t>, який повинен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 корпус з алюмінієвого сплаву;</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lang w:val="ru-RU"/>
        </w:rPr>
      </w:pPr>
      <w:r w:rsidRPr="00643A7B">
        <w:rPr>
          <w:rFonts w:ascii="Times New Roman" w:eastAsia="Calibri" w:hAnsi="Times New Roman" w:cs="Times New Roman"/>
          <w:sz w:val="24"/>
          <w:szCs w:val="24"/>
        </w:rPr>
        <w:t>2) розміри (не більше): Ø 120 × 36.2 мм;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навантаження (не гірше): 4500 г.</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sz w:val="24"/>
          <w:szCs w:val="24"/>
        </w:rPr>
        <w:t xml:space="preserve">5.1.6. Бокс комутаційний типу </w:t>
      </w:r>
      <w:r w:rsidRPr="00643A7B">
        <w:rPr>
          <w:rFonts w:ascii="Times New Roman" w:eastAsia="Calibri" w:hAnsi="Times New Roman" w:cs="Times New Roman"/>
          <w:b/>
          <w:sz w:val="24"/>
          <w:szCs w:val="24"/>
          <w:lang w:val="ru-RU"/>
        </w:rPr>
        <w:t>2</w:t>
      </w:r>
      <w:r w:rsidRPr="00643A7B">
        <w:rPr>
          <w:rFonts w:ascii="Times New Roman" w:eastAsia="Calibri" w:hAnsi="Times New Roman" w:cs="Times New Roman"/>
          <w:sz w:val="24"/>
          <w:szCs w:val="24"/>
        </w:rPr>
        <w:t>, який повинен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 матеріал (не гірше): алюмінієвий сплав;</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максимальна вантажопідйомність (не гірше): 4,5 кг;</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розміри (близько до): Ø 100x43x129 мм;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 робоча температура (не гірше): -40 ℃ до 60 ℃;</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lastRenderedPageBreak/>
        <w:t>5) вологість (не гірше): 0 ~ 90% RH.</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sz w:val="24"/>
          <w:szCs w:val="24"/>
        </w:rPr>
        <w:t xml:space="preserve">5.1.7. </w:t>
      </w:r>
      <w:bookmarkStart w:id="16" w:name="_Hlk209686880"/>
      <w:r w:rsidRPr="00643A7B">
        <w:rPr>
          <w:rFonts w:ascii="Times New Roman" w:eastAsia="Calibri" w:hAnsi="Times New Roman" w:cs="Times New Roman"/>
          <w:b/>
          <w:sz w:val="24"/>
          <w:szCs w:val="24"/>
        </w:rPr>
        <w:t>Карта пам'яті</w:t>
      </w:r>
      <w:bookmarkEnd w:id="16"/>
      <w:r w:rsidRPr="00643A7B">
        <w:rPr>
          <w:rFonts w:ascii="Times New Roman" w:eastAsia="Calibri" w:hAnsi="Times New Roman" w:cs="Times New Roman"/>
          <w:sz w:val="24"/>
          <w:szCs w:val="24"/>
        </w:rPr>
        <w:t>, яка повинна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 форм-фактор: microSD;</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ємність не менше 128 Гб;</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клас (не гірше): C10/U3/V30;</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 максимальна швидкість читання (не гірше): 85 Мб/с;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 максимальна швидкість запису (не гірше): 40 Мб/с;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6) кеш-пам'ять (не гірше): NAND 3D TLC.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bookmarkStart w:id="17" w:name="_Hlk209689411"/>
      <w:r w:rsidRPr="00643A7B">
        <w:rPr>
          <w:rFonts w:ascii="Times New Roman" w:eastAsia="Calibri" w:hAnsi="Times New Roman" w:cs="Times New Roman"/>
          <w:b/>
          <w:sz w:val="24"/>
          <w:szCs w:val="24"/>
        </w:rPr>
        <w:t>5.1.8. Комутатор РОЕ типу 1</w:t>
      </w:r>
      <w:r w:rsidRPr="00643A7B">
        <w:rPr>
          <w:rFonts w:ascii="Times New Roman" w:eastAsia="Calibri" w:hAnsi="Times New Roman" w:cs="Times New Roman"/>
          <w:sz w:val="24"/>
          <w:szCs w:val="24"/>
        </w:rPr>
        <w:t>, який повинен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 параметри мережі (не гірше): кількість портів: 4 </w:t>
      </w:r>
      <w:bookmarkEnd w:id="17"/>
      <w:r w:rsidRPr="00643A7B">
        <w:rPr>
          <w:rFonts w:ascii="Times New Roman" w:eastAsia="Calibri" w:hAnsi="Times New Roman" w:cs="Times New Roman"/>
          <w:sz w:val="24"/>
          <w:szCs w:val="24"/>
        </w:rPr>
        <w:t>x 10/100 Мбіт/с PoE порти та 2 × 10/100 Мбіт/с RJ45 порти; тип порту: порт RJ45, повний дуплекс, адаптивний MDI/MDI-X; стандарт: IEEE 802.3, IEEE 802.3u, IEEE 802.3x; режим переадресації: комутація з переадресацією збереження; робочий режим: стандартний режим (за замовчуванням), розширений режим; порти високого пріоритету: порти 1 та 2; порти для передачі на великі відстані: порти 1-4; таблиця MAC-адрес: 4 K; комутаційна здатність: 1,6 Гбіт/с; швидкість переадресації пакетів: 0,8928 Мбіт/с; внутрішній кеш: 768 Кбіт/с;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живлення PoE (не гірше): стандарт PoE: порти 1-4: IEEE 802.3af, IEEE 802.3at; контакт живлення PoE: порти 1-4: Ethernet-кабелі 1/2/3/6 і 4/5/7/8 забезпечують живлення одночасно; порт PoE: порти 1-4; максимальна потужність портів: порти 1-4: 30 Вт; бюджет живлення PoE: 35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функція набору номера (не гірше): порти великої дальності 1-4: до 300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 матеріал і конструкція корпусу (не гірше): металевий, конструкція без вентилятора;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 робоча температура (не гірше): від -10°C до +40°C;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6) робоча вологість (не гірше): від 5% до 95% (без конденсації);</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7) джерело живлення (не гірше): 48 В постійного струму, 0,8 A;</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8) споживана потужність у режимі очікування (не гірше): &lt; 5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9) максимальна споживана потужність (не гірше): 38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10) сертифікати (не гірше): EMC FCC (47 CFR Частина 15, підрозділ B); CE-EMC (EN 55032: 2015, EN 61000-3-2: 2014, EN 61000-3-3: 2013, EN 55024: 2010 +A1: 2015); RCM (AS/NZS CISPR 32: 2015); IC (ICES-003: Випуск 6, 2016); Безпека: UL (UL 60950-1); CB (IEC 60950-1:2005 + Am 1:2009 + Am 2:2013); CELVD (EN 60950-1:2005 + Am 1:2009 + Am 2:2013); Хімія: CE-RoHS (2011/65/ЄС); WEEE (2012/19/ЄС); Reach (Регламент (ЄС) № 1907/2006).</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bCs/>
          <w:sz w:val="24"/>
          <w:szCs w:val="24"/>
        </w:rPr>
        <w:t>5.1.9.</w:t>
      </w:r>
      <w:r w:rsidRPr="00643A7B">
        <w:rPr>
          <w:rFonts w:ascii="Times New Roman" w:eastAsia="Calibri" w:hAnsi="Times New Roman" w:cs="Times New Roman"/>
          <w:sz w:val="24"/>
          <w:szCs w:val="24"/>
        </w:rPr>
        <w:t xml:space="preserve"> </w:t>
      </w:r>
      <w:bookmarkStart w:id="18" w:name="_Hlk209688321"/>
      <w:r w:rsidRPr="00643A7B">
        <w:rPr>
          <w:rFonts w:ascii="Times New Roman" w:eastAsia="Calibri" w:hAnsi="Times New Roman" w:cs="Times New Roman"/>
          <w:b/>
          <w:bCs/>
          <w:sz w:val="24"/>
          <w:szCs w:val="24"/>
        </w:rPr>
        <w:t>Комутатор РОЕ типу 2</w:t>
      </w:r>
      <w:bookmarkEnd w:id="18"/>
      <w:r w:rsidRPr="00643A7B">
        <w:rPr>
          <w:rFonts w:ascii="Times New Roman" w:eastAsia="Calibri" w:hAnsi="Times New Roman" w:cs="Times New Roman"/>
          <w:sz w:val="24"/>
          <w:szCs w:val="24"/>
        </w:rPr>
        <w:t>, який повинен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 кількість портів (не гірше): 8 × 10 / 100M PoE-портів, 2 × Gigabit RJ45 портів;</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тип портів (не гірше): RJ45, повний дуплекс, MDI / MDI-X адаптивні;</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стандарти (не виключно, але в тому числі): IEEE 802.3, IEEE 802.3u, IEEE 802.3x, IEEE 802.3z і IEEE 802.3ab;</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 метод комутації (не гірше): передача з проміжним зберіганням;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 робочі режими (не гірше): стандартний режим (за замовчуванням), режим збільшення дальності передачі;</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6) наявність не менше 8-ми портів для передачі на великі відстані не менше ніж до 300 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7) таблиця MAC-адрес (не гірше): 16K;</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8) швидкість комутації (не гірше): 5.6 Гбіт / 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lastRenderedPageBreak/>
        <w:t>9) швидкість перенаправлення пакетів (не гірше): 4.1664 Мбіт / с;</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10) внутрішній кеш (не гірше): 4 Мбіт;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11) стандарт PoE (не гірше): IEEE 802.3af, IEEE 802.3at;</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12) максимальна потужність порту (не гірше): 30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13) бюджет потужності PoE (не гірше): 60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14) покриття: метал;</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15) робоча температура (не гірше): від -10 до +40 ° C;</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16) робоча вологість (не гірше): від 5 до 95% (без конденсату);</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17) живлення (не гірше): DC 48 В, 1.35 А;</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18) енергоспоживання в режимі очікування менше 5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19) максимальна споживана потужність (не більше): 65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20) джерело живлення (не гірше): 65 Вт.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bCs/>
          <w:sz w:val="24"/>
          <w:szCs w:val="24"/>
        </w:rPr>
        <w:t>5.1.10. Бокс монтажний</w:t>
      </w:r>
      <w:r w:rsidRPr="00643A7B">
        <w:rPr>
          <w:rFonts w:ascii="Times New Roman" w:eastAsia="Calibri" w:hAnsi="Times New Roman" w:cs="Times New Roman"/>
          <w:sz w:val="24"/>
          <w:szCs w:val="24"/>
        </w:rPr>
        <w:t>, який повинен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 кількість кабельних введень: не менше 2;</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ступінь захисту (не гірше): IP54;</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тип виконання (не гірше): настінний, з хомутами кріплення на стовп;</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 максимальне статичне навантаження: не менше 5 кг;</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5) монтажна стійка з листової сталі;</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6) наявність сувального замку;</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7) розетки 220В типу C1-a згідно ГОСТ 7396.1-89.</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bCs/>
          <w:sz w:val="24"/>
          <w:szCs w:val="24"/>
        </w:rPr>
        <w:t>5.1.11. Кріплення на опору</w:t>
      </w:r>
      <w:r w:rsidRPr="00643A7B">
        <w:rPr>
          <w:rFonts w:ascii="Times New Roman" w:eastAsia="Calibri" w:hAnsi="Times New Roman" w:cs="Times New Roman"/>
          <w:sz w:val="24"/>
          <w:szCs w:val="24"/>
        </w:rPr>
        <w:t>, яке повинне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 матеріал (не гірше): алюмінієвий сплав;</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кріплення: на стовп;</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навантаження (не гірше): 10 кг;</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lang w:val="ru-RU"/>
        </w:rPr>
      </w:pPr>
      <w:r w:rsidRPr="00643A7B">
        <w:rPr>
          <w:rFonts w:ascii="Times New Roman" w:eastAsia="Calibri" w:hAnsi="Times New Roman" w:cs="Times New Roman"/>
          <w:sz w:val="24"/>
          <w:szCs w:val="24"/>
        </w:rPr>
        <w:t>4) розміри (близько до): Ø 67-127мм, 127х46х250мм.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lang w:val="ru-RU"/>
        </w:rPr>
      </w:pP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lang w:val="ru-RU"/>
        </w:rPr>
      </w:pPr>
      <w:r w:rsidRPr="00643A7B">
        <w:rPr>
          <w:rFonts w:ascii="Times New Roman" w:eastAsia="Calibri" w:hAnsi="Times New Roman" w:cs="Times New Roman"/>
          <w:b/>
          <w:bCs/>
          <w:sz w:val="24"/>
          <w:szCs w:val="24"/>
          <w:lang w:val="ru-RU"/>
        </w:rPr>
        <w:t>5.1.12. Бокс комутаційний типу 3</w:t>
      </w:r>
      <w:r w:rsidRPr="00643A7B">
        <w:rPr>
          <w:rFonts w:ascii="Times New Roman" w:eastAsia="Calibri" w:hAnsi="Times New Roman" w:cs="Times New Roman"/>
          <w:sz w:val="24"/>
          <w:szCs w:val="24"/>
          <w:lang w:val="ru-RU"/>
        </w:rPr>
        <w:t>, який повинен відповідати наступним технічним вимогам (не гірше):</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lang w:val="ru-RU"/>
        </w:rPr>
      </w:pPr>
      <w:r w:rsidRPr="00643A7B">
        <w:rPr>
          <w:rFonts w:ascii="Times New Roman" w:eastAsia="Calibri" w:hAnsi="Times New Roman" w:cs="Times New Roman"/>
          <w:sz w:val="24"/>
          <w:szCs w:val="24"/>
          <w:lang w:val="ru-RU"/>
        </w:rPr>
        <w:t>1) матеріал (не гірше): алюмінієвий сплав;</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lang w:val="ru-RU"/>
        </w:rPr>
      </w:pPr>
      <w:r w:rsidRPr="00643A7B">
        <w:rPr>
          <w:rFonts w:ascii="Times New Roman" w:eastAsia="Calibri" w:hAnsi="Times New Roman" w:cs="Times New Roman"/>
          <w:sz w:val="24"/>
          <w:szCs w:val="24"/>
          <w:lang w:val="ru-RU"/>
        </w:rPr>
        <w:t>2) максимальна вантажопідйомність (не гірше): 4,5 кг;</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lang w:val="ru-RU"/>
        </w:rPr>
      </w:pPr>
      <w:r w:rsidRPr="00643A7B">
        <w:rPr>
          <w:rFonts w:ascii="Times New Roman" w:eastAsia="Calibri" w:hAnsi="Times New Roman" w:cs="Times New Roman"/>
          <w:sz w:val="24"/>
          <w:szCs w:val="24"/>
          <w:lang w:val="ru-RU"/>
        </w:rPr>
        <w:t>3) розміри (близько до): Ø 105</w:t>
      </w:r>
      <w:r w:rsidRPr="00643A7B">
        <w:rPr>
          <w:rFonts w:ascii="Times New Roman" w:eastAsia="Calibri" w:hAnsi="Times New Roman" w:cs="Times New Roman"/>
          <w:sz w:val="24"/>
          <w:szCs w:val="24"/>
          <w:lang w:val="en-US"/>
        </w:rPr>
        <w:t>x</w:t>
      </w:r>
      <w:r w:rsidRPr="00643A7B">
        <w:rPr>
          <w:rFonts w:ascii="Times New Roman" w:eastAsia="Calibri" w:hAnsi="Times New Roman" w:cs="Times New Roman"/>
          <w:sz w:val="24"/>
          <w:szCs w:val="24"/>
          <w:lang w:val="ru-RU"/>
        </w:rPr>
        <w:t>36 мм;</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b/>
          <w:bCs/>
          <w:sz w:val="24"/>
          <w:szCs w:val="24"/>
        </w:rPr>
      </w:pPr>
      <w:r w:rsidRPr="00643A7B">
        <w:rPr>
          <w:rFonts w:ascii="Times New Roman" w:eastAsia="Calibri" w:hAnsi="Times New Roman" w:cs="Times New Roman"/>
          <w:b/>
          <w:bCs/>
          <w:sz w:val="24"/>
          <w:szCs w:val="24"/>
        </w:rPr>
        <w:t>5.1.1</w:t>
      </w:r>
      <w:r w:rsidRPr="00643A7B">
        <w:rPr>
          <w:rFonts w:ascii="Times New Roman" w:eastAsia="Calibri" w:hAnsi="Times New Roman" w:cs="Times New Roman"/>
          <w:b/>
          <w:bCs/>
          <w:sz w:val="24"/>
          <w:szCs w:val="24"/>
          <w:lang w:val="ru-RU"/>
        </w:rPr>
        <w:t>3</w:t>
      </w:r>
      <w:r w:rsidRPr="00643A7B">
        <w:rPr>
          <w:rFonts w:ascii="Times New Roman" w:eastAsia="Calibri" w:hAnsi="Times New Roman" w:cs="Times New Roman"/>
          <w:b/>
          <w:bCs/>
          <w:sz w:val="24"/>
          <w:szCs w:val="24"/>
        </w:rPr>
        <w:t>.  Монтажний комплект.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Вид та розмірність монтажного комплекту уточнюється на етапі обстеження об’єктів встановлення вузлів відеоспостереження, та попередньо складається з наступних частин:</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1) кабель волоконно-оптичний одномодовий;</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2) кабель типу «вита пара» для зовнішнього застосування;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3) кабель електричний 2х16 мм2 для зовнішнього застосування;</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4) комплект роз’ємів: 1 комплект;</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sz w:val="24"/>
          <w:szCs w:val="24"/>
          <w:lang w:val="ru-RU"/>
        </w:rPr>
        <w:t>5</w:t>
      </w:r>
      <w:r w:rsidRPr="00643A7B">
        <w:rPr>
          <w:rFonts w:ascii="Times New Roman" w:eastAsia="Calibri" w:hAnsi="Times New Roman" w:cs="Times New Roman"/>
          <w:sz w:val="24"/>
          <w:szCs w:val="24"/>
        </w:rPr>
        <w:t>) комплект витратних матеріалів (гвинти, болти,бандажна стрічка,та ін.).</w:t>
      </w: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sz w:val="24"/>
          <w:szCs w:val="24"/>
        </w:rPr>
      </w:pPr>
    </w:p>
    <w:p w:rsidR="00643A7B" w:rsidRPr="00643A7B" w:rsidRDefault="00643A7B" w:rsidP="00643A7B">
      <w:pPr>
        <w:tabs>
          <w:tab w:val="left" w:pos="993"/>
          <w:tab w:val="left" w:pos="1134"/>
          <w:tab w:val="left" w:pos="1701"/>
        </w:tabs>
        <w:ind w:firstLine="567"/>
        <w:contextualSpacing/>
        <w:jc w:val="both"/>
        <w:rPr>
          <w:rFonts w:ascii="Times New Roman" w:eastAsia="Calibri" w:hAnsi="Times New Roman" w:cs="Times New Roman"/>
          <w:b/>
          <w:sz w:val="24"/>
          <w:szCs w:val="24"/>
        </w:rPr>
      </w:pPr>
      <w:r w:rsidRPr="00643A7B">
        <w:rPr>
          <w:rFonts w:ascii="Times New Roman" w:eastAsia="Calibri" w:hAnsi="Times New Roman" w:cs="Times New Roman"/>
          <w:b/>
          <w:sz w:val="24"/>
          <w:szCs w:val="24"/>
        </w:rPr>
        <w:t>5.1.1</w:t>
      </w:r>
      <w:r w:rsidRPr="00643A7B">
        <w:rPr>
          <w:rFonts w:ascii="Times New Roman" w:eastAsia="Calibri" w:hAnsi="Times New Roman" w:cs="Times New Roman"/>
          <w:b/>
          <w:sz w:val="24"/>
          <w:szCs w:val="24"/>
          <w:lang w:val="ru-RU"/>
        </w:rPr>
        <w:t>4</w:t>
      </w:r>
      <w:r w:rsidRPr="00643A7B">
        <w:rPr>
          <w:rFonts w:ascii="Times New Roman" w:eastAsia="Calibri" w:hAnsi="Times New Roman" w:cs="Times New Roman"/>
          <w:b/>
          <w:sz w:val="24"/>
          <w:szCs w:val="24"/>
        </w:rPr>
        <w:t>. Програмне забезпечення вузлів відеоспостереження</w:t>
      </w:r>
      <w:r w:rsidRPr="00643A7B">
        <w:rPr>
          <w:rFonts w:ascii="Times New Roman" w:eastAsia="Calibri" w:hAnsi="Times New Roman" w:cs="Times New Roman"/>
          <w:sz w:val="24"/>
          <w:szCs w:val="24"/>
        </w:rPr>
        <w:t xml:space="preserve"> повинне надавати ліцензійні права на використання каналів відео відеокамер.</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bCs/>
          <w:sz w:val="24"/>
          <w:szCs w:val="24"/>
          <w:lang w:eastAsia="zh-CN"/>
        </w:rPr>
      </w:pPr>
    </w:p>
    <w:p w:rsidR="00643A7B" w:rsidRPr="00643A7B" w:rsidRDefault="00643A7B" w:rsidP="00643A7B">
      <w:pPr>
        <w:spacing w:after="0" w:line="240" w:lineRule="auto"/>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sz w:val="24"/>
          <w:szCs w:val="24"/>
        </w:rPr>
        <w:t xml:space="preserve">5.2. Комплект мережевого обладнання </w:t>
      </w:r>
      <w:r w:rsidRPr="00643A7B">
        <w:rPr>
          <w:rFonts w:ascii="Times New Roman" w:eastAsia="Calibri" w:hAnsi="Times New Roman" w:cs="Times New Roman"/>
          <w:sz w:val="24"/>
          <w:szCs w:val="24"/>
        </w:rPr>
        <w:t>(1 комплект у відповідності до складу та кількості, зазначених в п.4.2.).</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bCs/>
          <w:sz w:val="24"/>
          <w:szCs w:val="24"/>
          <w:lang w:eastAsia="zh-CN"/>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sz w:val="24"/>
          <w:szCs w:val="24"/>
        </w:rPr>
        <w:t>5.2.1. Cloud-комутатор</w:t>
      </w:r>
      <w:r w:rsidRPr="00643A7B">
        <w:rPr>
          <w:rFonts w:ascii="Times New Roman" w:eastAsia="Calibri" w:hAnsi="Times New Roman" w:cs="Times New Roman"/>
          <w:sz w:val="24"/>
          <w:szCs w:val="24"/>
        </w:rPr>
        <w:t>, який повинен відповідати наступним технічним вимогам (не гірше):</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1) архітектура (не гірше): MIPSBE;</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2) процесор (не гірше): QCA9531;</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3) кількість ядер процесора: 1;</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4) номінальна частота процесора (не гірше): 650 МГц;</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5) операційна система: RouterOS;</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6) розмір оперативної пам'яті (не гірше): 64 Мб;</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7) обсяг пам’яті (не гірше): 16 Мб;</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8) тип зберігання: FLASH;</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9) наявність вентиляторів;</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10) Ethernet (не гірше): 10/100 порти - 1; 10/100/1000 порти - 48;</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11) SFP + порти (не гірше): 4;</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12) порти 40G QSFP + (не гірше): 2;</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13) послідовний порт: RJ45;</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 xml:space="preserve">14) наявність моніторингу температури процесора, температури друкованої плати, напруги; </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15) температура навколишнього середовища (не гірше): від -20 ° C до 60 ° C;</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16) кількість входів змінного струму (не гірше): 2;</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17) діапазон вхідного струму (не гірше): 100-240 В;</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w:eastAsia="Calibri" w:hAnsi="Times New Roman" w:cs="Times New Roman"/>
          <w:sz w:val="24"/>
          <w:szCs w:val="24"/>
        </w:rPr>
        <w:t>18) максимальне споживана потужність (не більше): 60 Вт.</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spacing w:before="120" w:after="0" w:line="240" w:lineRule="auto"/>
        <w:ind w:firstLine="567"/>
        <w:contextualSpacing/>
        <w:jc w:val="both"/>
        <w:rPr>
          <w:rFonts w:ascii="Times New Roman" w:eastAsia="Calibri" w:hAnsi="Times New Roman" w:cs="Times New Roman"/>
          <w:sz w:val="24"/>
          <w:szCs w:val="24"/>
        </w:rPr>
      </w:pPr>
      <w:r w:rsidRPr="00643A7B">
        <w:rPr>
          <w:rFonts w:ascii="Times New Roman" w:eastAsia="Calibri" w:hAnsi="Times New Roman" w:cs="Times New Roman"/>
          <w:b/>
          <w:sz w:val="24"/>
          <w:szCs w:val="24"/>
        </w:rPr>
        <w:t>5.2.2. DAC кабель SFP28</w:t>
      </w:r>
      <w:r w:rsidRPr="00643A7B">
        <w:rPr>
          <w:rFonts w:ascii="Times New Roman" w:eastAsia="Calibri" w:hAnsi="Times New Roman" w:cs="Times New Roman"/>
          <w:sz w:val="24"/>
          <w:szCs w:val="24"/>
        </w:rPr>
        <w:t>, який повинен відповідати наступним технічним вимогам (не гірше):</w:t>
      </w:r>
    </w:p>
    <w:p w:rsidR="00643A7B" w:rsidRPr="00643A7B" w:rsidRDefault="00643A7B" w:rsidP="00643A7B">
      <w:pPr>
        <w:widowControl w:val="0"/>
        <w:suppressAutoHyphens/>
        <w:autoSpaceDE w:val="0"/>
        <w:spacing w:after="0" w:line="240" w:lineRule="auto"/>
        <w:ind w:left="568"/>
        <w:rPr>
          <w:rFonts w:ascii="Times New Roman" w:eastAsia="Calibri" w:hAnsi="Times New Roman" w:cs="Times New Roman"/>
          <w:sz w:val="24"/>
          <w:szCs w:val="24"/>
        </w:rPr>
      </w:pPr>
      <w:r w:rsidRPr="00643A7B">
        <w:rPr>
          <w:rFonts w:ascii="Times New Roman" w:eastAsia="Calibri" w:hAnsi="Times New Roman" w:cs="Times New Roman"/>
          <w:sz w:val="24"/>
          <w:szCs w:val="24"/>
        </w:rPr>
        <w:t>1) порти (DownLink) (не гірше): 1х 1G/10G/25G;</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2) порти (Uplink) (не гірше): 1х 1G/10G/25G;</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r w:rsidRPr="00643A7B">
        <w:rPr>
          <w:rFonts w:ascii="Times New Roman CYR" w:eastAsia="Times New Roman" w:hAnsi="Times New Roman CYR" w:cs="Times New Roman CYR"/>
          <w:sz w:val="24"/>
          <w:szCs w:val="24"/>
          <w:lang w:eastAsia="zh-CN"/>
        </w:rPr>
        <w:t>3) довжина (не гірше): 1 м.</w:t>
      </w: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autoSpaceDE w:val="0"/>
        <w:spacing w:after="0" w:line="240" w:lineRule="auto"/>
        <w:ind w:left="568"/>
        <w:rPr>
          <w:rFonts w:ascii="Times New Roman CYR" w:eastAsia="Times New Roman" w:hAnsi="Times New Roman CYR" w:cs="Times New Roman CYR"/>
          <w:sz w:val="24"/>
          <w:szCs w:val="24"/>
          <w:lang w:eastAsia="zh-CN"/>
        </w:rPr>
      </w:pPr>
    </w:p>
    <w:p w:rsidR="00643A7B" w:rsidRPr="00643A7B" w:rsidRDefault="00643A7B" w:rsidP="00643A7B">
      <w:pPr>
        <w:widowControl w:val="0"/>
        <w:suppressAutoHyphens/>
        <w:spacing w:after="0" w:line="240" w:lineRule="auto"/>
        <w:ind w:left="720"/>
        <w:contextualSpacing/>
        <w:jc w:val="center"/>
        <w:rPr>
          <w:rFonts w:ascii="Times New Roman" w:eastAsia="Calibri" w:hAnsi="Times New Roman" w:cs="Times New Roman"/>
          <w:b/>
          <w:sz w:val="24"/>
          <w:szCs w:val="24"/>
          <w:lang w:eastAsia="ar-SA"/>
        </w:rPr>
      </w:pPr>
      <w:r w:rsidRPr="00643A7B">
        <w:rPr>
          <w:rFonts w:ascii="Times New Roman" w:eastAsia="Calibri" w:hAnsi="Times New Roman" w:cs="Times New Roman"/>
          <w:b/>
          <w:sz w:val="24"/>
          <w:szCs w:val="24"/>
          <w:lang w:eastAsia="ar-SA"/>
        </w:rPr>
        <w:t>6. Вимоги до супутніх послуг що входять у вартість предмета закупівлі</w:t>
      </w:r>
    </w:p>
    <w:p w:rsidR="00643A7B" w:rsidRPr="00643A7B" w:rsidRDefault="00643A7B" w:rsidP="00643A7B">
      <w:pPr>
        <w:widowControl w:val="0"/>
        <w:suppressAutoHyphens/>
        <w:spacing w:after="0" w:line="240" w:lineRule="auto"/>
        <w:ind w:left="720"/>
        <w:contextualSpacing/>
        <w:jc w:val="center"/>
        <w:rPr>
          <w:rFonts w:ascii="Times New Roman" w:eastAsia="Calibri" w:hAnsi="Times New Roman" w:cs="Times New Roman"/>
          <w:b/>
          <w:sz w:val="24"/>
          <w:szCs w:val="24"/>
          <w:lang w:eastAsia="ar-SA"/>
        </w:rPr>
      </w:pPr>
    </w:p>
    <w:p w:rsidR="00643A7B" w:rsidRPr="00643A7B" w:rsidRDefault="00643A7B" w:rsidP="00643A7B">
      <w:pPr>
        <w:widowControl w:val="0"/>
        <w:suppressAutoHyphens/>
        <w:spacing w:after="0" w:line="240" w:lineRule="auto"/>
        <w:ind w:firstLine="709"/>
        <w:contextualSpacing/>
        <w:jc w:val="both"/>
        <w:rPr>
          <w:rFonts w:ascii="Times New Roman" w:eastAsia="Calibri" w:hAnsi="Times New Roman" w:cs="Times New Roman"/>
          <w:sz w:val="24"/>
          <w:szCs w:val="24"/>
          <w:lang w:eastAsia="ar-SA"/>
        </w:rPr>
      </w:pPr>
      <w:r w:rsidRPr="00643A7B">
        <w:rPr>
          <w:rFonts w:ascii="Times New Roman" w:eastAsia="Calibri" w:hAnsi="Times New Roman" w:cs="Times New Roman"/>
          <w:sz w:val="24"/>
          <w:szCs w:val="24"/>
          <w:lang w:eastAsia="ar-SA"/>
        </w:rPr>
        <w:t>Для розширення системи відеоспостереження міста Хмельницького передбачається основний перелік супутніх монтажних та пусконалагоджувальних послуг, що буде конкретизований на етапі обстеження об’єкту.</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6.1. Монтажні послуги:</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w:t>
      </w:r>
      <w:r w:rsidRPr="00643A7B">
        <w:rPr>
          <w:rFonts w:ascii="Times New Roman" w:eastAsia="Arial Unicode MS" w:hAnsi="Times New Roman" w:cs="Times New Roman"/>
          <w:color w:val="000000"/>
          <w:sz w:val="24"/>
          <w:szCs w:val="24"/>
          <w:u w:color="000000"/>
          <w:bdr w:val="nil"/>
          <w:lang w:eastAsia="ru-RU"/>
        </w:rPr>
        <w:tab/>
        <w:t>прокладання кабелю «вита пара»;</w:t>
      </w:r>
    </w:p>
    <w:p w:rsidR="00643A7B" w:rsidRPr="00643A7B" w:rsidRDefault="00643A7B" w:rsidP="00643A7B">
      <w:pP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w:t>
      </w:r>
      <w:r w:rsidRPr="00643A7B">
        <w:rPr>
          <w:rFonts w:ascii="Times New Roman" w:eastAsia="Arial Unicode MS" w:hAnsi="Times New Roman" w:cs="Times New Roman"/>
          <w:color w:val="000000"/>
          <w:sz w:val="24"/>
          <w:szCs w:val="24"/>
          <w:u w:color="000000"/>
          <w:bdr w:val="nil"/>
          <w:lang w:eastAsia="ru-RU"/>
        </w:rPr>
        <w:tab/>
        <w:t>прокладання оптичного кабелю;</w:t>
      </w:r>
    </w:p>
    <w:p w:rsidR="00643A7B" w:rsidRPr="00643A7B" w:rsidRDefault="00643A7B" w:rsidP="00643A7B">
      <w:pPr>
        <w:spacing w:after="0" w:line="240" w:lineRule="auto"/>
        <w:ind w:firstLine="709"/>
        <w:jc w:val="both"/>
        <w:rPr>
          <w:rFonts w:ascii="Times New Roman" w:eastAsia="Calibri" w:hAnsi="Times New Roman" w:cs="Times New Roman"/>
          <w:sz w:val="24"/>
          <w:szCs w:val="24"/>
          <w:lang w:eastAsia="ar-SA"/>
        </w:rPr>
      </w:pPr>
      <w:r w:rsidRPr="00643A7B">
        <w:rPr>
          <w:rFonts w:ascii="Times New Roman" w:eastAsia="Arial Unicode MS" w:hAnsi="Times New Roman" w:cs="Times New Roman"/>
          <w:color w:val="000000"/>
          <w:sz w:val="24"/>
          <w:szCs w:val="24"/>
          <w:u w:color="000000"/>
          <w:bdr w:val="nil"/>
          <w:lang w:eastAsia="ru-RU"/>
        </w:rPr>
        <w:t>-          прокладання мережі електроживлення</w:t>
      </w:r>
      <w:r w:rsidRPr="00643A7B">
        <w:rPr>
          <w:rFonts w:ascii="Times New Roman" w:eastAsia="Calibri" w:hAnsi="Times New Roman" w:cs="Times New Roman"/>
          <w:sz w:val="24"/>
          <w:szCs w:val="24"/>
          <w:lang w:eastAsia="ar-SA"/>
        </w:rPr>
        <w:t>;</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w:t>
      </w:r>
      <w:r w:rsidRPr="00643A7B">
        <w:rPr>
          <w:rFonts w:ascii="Times New Roman" w:eastAsia="Arial Unicode MS" w:hAnsi="Times New Roman" w:cs="Times New Roman"/>
          <w:color w:val="000000"/>
          <w:sz w:val="24"/>
          <w:szCs w:val="24"/>
          <w:u w:color="000000"/>
          <w:bdr w:val="nil"/>
          <w:lang w:eastAsia="ru-RU"/>
        </w:rPr>
        <w:tab/>
        <w:t>монтаж ІР відеокамери на зовні;</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w:t>
      </w:r>
      <w:r w:rsidRPr="00643A7B">
        <w:rPr>
          <w:rFonts w:ascii="Times New Roman" w:eastAsia="Arial Unicode MS" w:hAnsi="Times New Roman" w:cs="Times New Roman"/>
          <w:color w:val="000000"/>
          <w:sz w:val="24"/>
          <w:szCs w:val="24"/>
          <w:u w:color="000000"/>
          <w:bdr w:val="nil"/>
          <w:lang w:eastAsia="ru-RU"/>
        </w:rPr>
        <w:tab/>
        <w:t>монтаж комутаційного боксу;</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w:t>
      </w:r>
      <w:r w:rsidRPr="00643A7B">
        <w:rPr>
          <w:rFonts w:ascii="Times New Roman" w:eastAsia="Arial Unicode MS" w:hAnsi="Times New Roman" w:cs="Times New Roman"/>
          <w:color w:val="000000"/>
          <w:sz w:val="24"/>
          <w:szCs w:val="24"/>
          <w:u w:color="000000"/>
          <w:bdr w:val="nil"/>
          <w:lang w:eastAsia="ru-RU"/>
        </w:rPr>
        <w:tab/>
        <w:t>монтаж та підключення комутаційного обладнання у монтажний бокс;</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w:t>
      </w:r>
      <w:r w:rsidRPr="00643A7B">
        <w:rPr>
          <w:rFonts w:ascii="Times New Roman" w:eastAsia="Arial Unicode MS" w:hAnsi="Times New Roman" w:cs="Times New Roman"/>
          <w:color w:val="000000"/>
          <w:sz w:val="24"/>
          <w:szCs w:val="24"/>
          <w:u w:color="000000"/>
          <w:bdr w:val="nil"/>
          <w:lang w:eastAsia="ru-RU"/>
        </w:rPr>
        <w:tab/>
        <w:t>розведення по пристроям та підключення жил кабелю до обладнання;</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w:t>
      </w:r>
      <w:r w:rsidRPr="00643A7B">
        <w:rPr>
          <w:rFonts w:ascii="Times New Roman" w:eastAsia="Arial Unicode MS" w:hAnsi="Times New Roman" w:cs="Times New Roman"/>
          <w:color w:val="000000"/>
          <w:sz w:val="24"/>
          <w:szCs w:val="24"/>
          <w:u w:color="000000"/>
          <w:bdr w:val="nil"/>
          <w:lang w:eastAsia="ru-RU"/>
        </w:rPr>
        <w:tab/>
        <w:t xml:space="preserve">встановлення роз’ємів на кабель. </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6.2. Пусконалагоджувальні послуги:</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w:t>
      </w:r>
      <w:r w:rsidRPr="00643A7B">
        <w:rPr>
          <w:rFonts w:ascii="Times New Roman" w:eastAsia="Arial Unicode MS" w:hAnsi="Times New Roman" w:cs="Times New Roman"/>
          <w:color w:val="000000"/>
          <w:sz w:val="24"/>
          <w:szCs w:val="24"/>
          <w:u w:color="000000"/>
          <w:bdr w:val="nil"/>
          <w:lang w:eastAsia="ru-RU"/>
        </w:rPr>
        <w:tab/>
        <w:t>первинне програмування ІР відеокамер, присвоєння відповідної ІР адреси;</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w:t>
      </w:r>
      <w:r w:rsidRPr="00643A7B">
        <w:rPr>
          <w:rFonts w:ascii="Times New Roman" w:eastAsia="Arial Unicode MS" w:hAnsi="Times New Roman" w:cs="Times New Roman"/>
          <w:color w:val="000000"/>
          <w:sz w:val="24"/>
          <w:szCs w:val="24"/>
          <w:u w:color="000000"/>
          <w:bdr w:val="nil"/>
          <w:lang w:eastAsia="ru-RU"/>
        </w:rPr>
        <w:tab/>
        <w:t>програмування комутаційного обладнання з метою доступу до кожної ІР відеокамери Системи через мережу Інтернет;</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lastRenderedPageBreak/>
        <w:t>- внесення до єдиного списку загальноміської системи відеоспостереження кожної відеокамери;</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 нанесення на електронну мапу загальноміської системи відеоспостереження місцерозташування кожної відеокамери;</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 налаштування серверного обладнання.</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 xml:space="preserve">6.3. Особливості монтажу обладнання: </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Місце встановлення комутаційного боксу визначається на етапі обстеження об’єктів.</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Між відеокамерами та комутатором з'єднання здійснюється на основі  кабелю типу «вита пара» технології FastEthernet або GigabitEthernet, виходячи з розрахункового навантаження на мережу з урахуванням можливого розвитку системи.</w:t>
      </w:r>
    </w:p>
    <w:p w:rsidR="00643A7B" w:rsidRPr="00643A7B" w:rsidRDefault="00643A7B" w:rsidP="00643A7B">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643A7B">
        <w:rPr>
          <w:rFonts w:ascii="Times New Roman" w:eastAsia="Arial Unicode MS" w:hAnsi="Times New Roman" w:cs="Times New Roman"/>
          <w:color w:val="000000"/>
          <w:sz w:val="24"/>
          <w:szCs w:val="24"/>
          <w:u w:color="000000"/>
          <w:bdr w:val="nil"/>
          <w:lang w:eastAsia="ru-RU"/>
        </w:rPr>
        <w:t xml:space="preserve">Між вузлами відеоспостереження та місцем встановлення </w:t>
      </w:r>
      <w:r w:rsidRPr="00643A7B">
        <w:rPr>
          <w:rFonts w:ascii="Times New Roman" w:eastAsia="Arial Unicode MS" w:hAnsi="Times New Roman" w:cs="Times New Roman"/>
          <w:noProof/>
          <w:color w:val="000000"/>
          <w:sz w:val="24"/>
          <w:szCs w:val="24"/>
          <w:u w:color="538135"/>
          <w:bdr w:val="nil"/>
          <w:lang w:eastAsia="ru-RU"/>
        </w:rPr>
        <w:t xml:space="preserve">Сloud-платформи </w:t>
      </w:r>
      <w:r w:rsidRPr="00643A7B">
        <w:rPr>
          <w:rFonts w:ascii="Times New Roman" w:eastAsia="Arial Unicode MS" w:hAnsi="Times New Roman" w:cs="Times New Roman"/>
          <w:color w:val="000000"/>
          <w:sz w:val="24"/>
          <w:szCs w:val="24"/>
          <w:u w:color="000000"/>
          <w:bdr w:val="nil"/>
          <w:lang w:eastAsia="ru-RU"/>
        </w:rPr>
        <w:t xml:space="preserve">з'єднання здійснюється за допомогою волоконно-оптичних ліній оператора зв’язку. </w:t>
      </w:r>
    </w:p>
    <w:p w:rsidR="00643A7B" w:rsidRPr="00643A7B" w:rsidRDefault="00643A7B" w:rsidP="00643A7B">
      <w:pPr>
        <w:pBdr>
          <w:top w:val="nil"/>
          <w:left w:val="nil"/>
          <w:bottom w:val="nil"/>
          <w:right w:val="nil"/>
          <w:between w:val="nil"/>
          <w:bar w:val="nil"/>
        </w:pBdr>
        <w:spacing w:after="0" w:line="240" w:lineRule="auto"/>
        <w:ind w:firstLine="709"/>
        <w:rPr>
          <w:rFonts w:ascii="Times New Roman" w:eastAsia="Arial Unicode MS" w:hAnsi="Times New Roman" w:cs="Times New Roman"/>
          <w:color w:val="000000"/>
          <w:sz w:val="24"/>
          <w:szCs w:val="24"/>
          <w:highlight w:val="yellow"/>
          <w:u w:color="000000"/>
          <w:bdr w:val="nil"/>
          <w:lang w:eastAsia="ru-RU"/>
        </w:rPr>
      </w:pPr>
    </w:p>
    <w:p w:rsidR="00643A7B" w:rsidRPr="00643A7B" w:rsidRDefault="00643A7B" w:rsidP="00643A7B">
      <w:pPr>
        <w:widowControl w:val="0"/>
        <w:tabs>
          <w:tab w:val="left" w:pos="851"/>
          <w:tab w:val="left" w:pos="1134"/>
          <w:tab w:val="left" w:pos="1701"/>
        </w:tabs>
        <w:spacing w:line="240" w:lineRule="auto"/>
        <w:ind w:firstLine="709"/>
        <w:contextualSpacing/>
        <w:jc w:val="both"/>
        <w:rPr>
          <w:rFonts w:ascii="Times New Roman" w:eastAsia="Calibri" w:hAnsi="Times New Roman" w:cs="Times New Roman"/>
          <w:sz w:val="24"/>
          <w:szCs w:val="24"/>
        </w:rPr>
      </w:pPr>
    </w:p>
    <w:p w:rsidR="00643A7B" w:rsidRPr="00643A7B" w:rsidRDefault="00643A7B" w:rsidP="00643A7B">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u w:color="000000"/>
          <w:bdr w:val="nil"/>
          <w:lang w:eastAsia="ru-RU"/>
        </w:rPr>
      </w:pPr>
      <w:r w:rsidRPr="00643A7B">
        <w:rPr>
          <w:rFonts w:ascii="Times New Roman" w:eastAsia="Arial Unicode MS" w:hAnsi="Times New Roman" w:cs="Times New Roman"/>
          <w:b/>
          <w:bCs/>
          <w:sz w:val="24"/>
          <w:szCs w:val="24"/>
          <w:u w:color="000000"/>
          <w:bdr w:val="nil"/>
          <w:lang w:eastAsia="ru-RU"/>
        </w:rPr>
        <w:t>7.   Вимоги до захисту довкілля</w:t>
      </w:r>
    </w:p>
    <w:p w:rsidR="00643A7B" w:rsidRPr="00643A7B" w:rsidRDefault="00643A7B" w:rsidP="00643A7B">
      <w:pPr>
        <w:widowControl w:val="0"/>
        <w:pBdr>
          <w:top w:val="nil"/>
          <w:left w:val="nil"/>
          <w:bottom w:val="nil"/>
          <w:right w:val="nil"/>
          <w:between w:val="nil"/>
          <w:bar w:val="nil"/>
        </w:pBdr>
        <w:spacing w:after="0" w:line="240" w:lineRule="auto"/>
        <w:ind w:firstLine="709"/>
        <w:jc w:val="both"/>
        <w:rPr>
          <w:rFonts w:ascii="Times New Roman" w:eastAsia="Calibri" w:hAnsi="Times New Roman" w:cs="Times New Roman"/>
          <w:sz w:val="24"/>
          <w:szCs w:val="24"/>
        </w:rPr>
      </w:pPr>
      <w:r w:rsidRPr="00643A7B">
        <w:rPr>
          <w:rFonts w:ascii="Times New Roman" w:eastAsia="Calibri" w:hAnsi="Times New Roman" w:cs="Times New Roman"/>
          <w:sz w:val="24"/>
          <w:szCs w:val="24"/>
        </w:rPr>
        <w:t>Учасник повинен дотримуватися вимог чинного законодавства із захисту довкілля. Агрегати, машини та механізми, що використовуються під час поставки товарів/надання послуг/виконання робіт,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здійснюватись відповідно до вимог чинного природоохоронного законодавства. Під час поставки товарів/надання послуг/виконання робіт Учасник повинен вживати заходи для захисту довкілля від забруднення.</w:t>
      </w:r>
    </w:p>
    <w:p w:rsidR="00643A7B" w:rsidRPr="00643A7B" w:rsidRDefault="00643A7B" w:rsidP="00643A7B">
      <w:pPr>
        <w:keepNext/>
        <w:keepLines/>
        <w:widowControl w:val="0"/>
        <w:suppressAutoHyphens/>
        <w:autoSpaceDE w:val="0"/>
        <w:spacing w:after="120" w:line="240" w:lineRule="auto"/>
        <w:ind w:firstLine="567"/>
        <w:contextualSpacing/>
        <w:jc w:val="both"/>
        <w:rPr>
          <w:rFonts w:ascii="Times New Roman" w:eastAsia="Times New Roman" w:hAnsi="Times New Roman" w:cs="Times New Roman"/>
          <w:i/>
          <w:iCs/>
          <w:kern w:val="1"/>
          <w:sz w:val="24"/>
          <w:szCs w:val="24"/>
          <w:lang w:eastAsia="zh-CN"/>
        </w:rPr>
      </w:pPr>
    </w:p>
    <w:p w:rsidR="00643A7B" w:rsidRPr="00643A7B" w:rsidRDefault="00643A7B" w:rsidP="00643A7B">
      <w:pPr>
        <w:keepNext/>
        <w:keepLines/>
        <w:widowControl w:val="0"/>
        <w:suppressAutoHyphens/>
        <w:autoSpaceDE w:val="0"/>
        <w:spacing w:after="120" w:line="240" w:lineRule="auto"/>
        <w:ind w:firstLine="567"/>
        <w:contextualSpacing/>
        <w:jc w:val="both"/>
        <w:rPr>
          <w:rFonts w:ascii="Times New Roman" w:eastAsia="Times New Roman" w:hAnsi="Times New Roman" w:cs="Times New Roman"/>
          <w:i/>
          <w:iCs/>
          <w:kern w:val="1"/>
          <w:sz w:val="24"/>
          <w:szCs w:val="24"/>
          <w:lang w:eastAsia="zh-CN"/>
        </w:rPr>
      </w:pPr>
      <w:r w:rsidRPr="00643A7B">
        <w:rPr>
          <w:rFonts w:ascii="Times New Roman" w:eastAsia="Times New Roman" w:hAnsi="Times New Roman" w:cs="Times New Roman"/>
          <w:i/>
          <w:iCs/>
          <w:kern w:val="1"/>
          <w:sz w:val="24"/>
          <w:szCs w:val="24"/>
          <w:lang w:eastAsia="zh-CN"/>
        </w:rPr>
        <w:t xml:space="preserve">Примітка: У разі використання посилань на конкретні торговельну марку, фірму, назву або тип предмета закупівлі, джерело його походження або виробника, після такого посилання слід вважати в наявності вираз "або еквівалент". </w:t>
      </w:r>
    </w:p>
    <w:p w:rsidR="00643A7B" w:rsidRPr="00643A7B" w:rsidRDefault="00643A7B" w:rsidP="00643A7B">
      <w:pPr>
        <w:widowControl w:val="0"/>
        <w:suppressAutoHyphens/>
        <w:spacing w:after="0" w:line="240" w:lineRule="auto"/>
        <w:contextualSpacing/>
        <w:jc w:val="both"/>
        <w:rPr>
          <w:rFonts w:ascii="Times New Roman" w:eastAsia="Calibri" w:hAnsi="Times New Roman" w:cs="Times New Roman"/>
          <w:b/>
          <w:sz w:val="24"/>
          <w:szCs w:val="24"/>
          <w:lang w:eastAsia="ru-RU"/>
        </w:rPr>
      </w:pPr>
    </w:p>
    <w:p w:rsidR="006232DC" w:rsidRPr="00245160" w:rsidRDefault="006232DC" w:rsidP="006232DC">
      <w:pPr>
        <w:spacing w:after="0" w:line="240" w:lineRule="auto"/>
        <w:ind w:firstLine="709"/>
        <w:jc w:val="both"/>
        <w:rPr>
          <w:rStyle w:val="afff0"/>
          <w:rFonts w:ascii="Times New Roman" w:hAnsi="Times New Roman" w:cs="Times New Roman"/>
          <w:b/>
          <w:bCs/>
          <w:i/>
          <w:iCs/>
          <w:sz w:val="24"/>
          <w:szCs w:val="24"/>
        </w:rPr>
      </w:pPr>
      <w:r w:rsidRPr="00245160">
        <w:rPr>
          <w:rFonts w:ascii="Times New Roman" w:hAnsi="Times New Roman" w:cs="Times New Roman"/>
          <w:sz w:val="24"/>
          <w:szCs w:val="24"/>
        </w:rPr>
        <w:t xml:space="preserve">У разі якщо товар не відповідає технічним вимогам Замовника, відсутні вищезазначені документи, що підтверджують якість та відповідність товару або учасник немає можливості виконати умови поставки, що визначені замовником, - </w:t>
      </w:r>
      <w:r w:rsidRPr="00245160">
        <w:rPr>
          <w:rFonts w:ascii="Times New Roman" w:hAnsi="Times New Roman" w:cs="Times New Roman"/>
          <w:b/>
          <w:bCs/>
          <w:sz w:val="24"/>
          <w:szCs w:val="24"/>
        </w:rPr>
        <w:t>пропозиція такого учасника відхиляється.</w:t>
      </w:r>
    </w:p>
    <w:p w:rsidR="006232DC" w:rsidRPr="00245160" w:rsidRDefault="006232DC" w:rsidP="006232DC">
      <w:pPr>
        <w:spacing w:after="0" w:line="240" w:lineRule="auto"/>
        <w:jc w:val="both"/>
        <w:rPr>
          <w:rStyle w:val="afff0"/>
          <w:rFonts w:ascii="Times New Roman" w:hAnsi="Times New Roman" w:cs="Times New Roman"/>
          <w:b/>
          <w:bCs/>
          <w:i/>
          <w:iCs/>
          <w:sz w:val="24"/>
          <w:szCs w:val="24"/>
        </w:rPr>
      </w:pPr>
    </w:p>
    <w:p w:rsidR="00C87526" w:rsidRDefault="00FF0C5C">
      <w:pPr>
        <w:rPr>
          <w:rFonts w:ascii="Times New Roman" w:hAnsi="Times New Roman" w:cs="Times New Roman"/>
          <w:sz w:val="24"/>
          <w:szCs w:val="24"/>
        </w:rPr>
      </w:pPr>
      <w:r>
        <w:rPr>
          <w:rFonts w:ascii="Times New Roman" w:hAnsi="Times New Roman" w:cs="Times New Roman"/>
          <w:sz w:val="24"/>
          <w:szCs w:val="24"/>
        </w:rPr>
        <w:t xml:space="preserve">. Обґрунтування розміру бюджетного призначення: </w:t>
      </w:r>
      <w:r>
        <w:rPr>
          <w:rFonts w:ascii="Times New Roman" w:hAnsi="Times New Roman" w:cs="Times New Roman"/>
          <w:sz w:val="24"/>
          <w:szCs w:val="24"/>
          <w:highlight w:val="yellow"/>
        </w:rPr>
        <w:t>Розмір бюджетного призначення щодо предмета закупівлі визначено відповідно до рішення Хмельницької міської ради від _________ № _____ «Про ______________».</w:t>
      </w:r>
    </w:p>
    <w:p w:rsidR="00C87526" w:rsidRDefault="00FF0C5C" w:rsidP="00217A2A">
      <w:pPr>
        <w:jc w:val="both"/>
        <w:rPr>
          <w:rFonts w:ascii="Times New Roman" w:hAnsi="Times New Roman" w:cs="Times New Roman"/>
          <w:sz w:val="24"/>
          <w:szCs w:val="24"/>
        </w:rPr>
      </w:pPr>
      <w:r w:rsidRPr="00601B50">
        <w:rPr>
          <w:rFonts w:ascii="Times New Roman" w:hAnsi="Times New Roman" w:cs="Times New Roman"/>
          <w:sz w:val="24"/>
          <w:szCs w:val="24"/>
        </w:rPr>
        <w:t xml:space="preserve">6. Очікувана вартість предмета закупівлі: </w:t>
      </w:r>
      <w:r w:rsidR="003038A2">
        <w:rPr>
          <w:rFonts w:ascii="Times New Roman" w:hAnsi="Times New Roman" w:cs="Times New Roman"/>
          <w:sz w:val="24"/>
          <w:szCs w:val="24"/>
        </w:rPr>
        <w:t>200</w:t>
      </w:r>
      <w:r w:rsidR="006232DC">
        <w:rPr>
          <w:rFonts w:ascii="Times New Roman" w:hAnsi="Times New Roman" w:cs="Times New Roman"/>
          <w:sz w:val="24"/>
          <w:szCs w:val="24"/>
        </w:rPr>
        <w:t xml:space="preserve"> 000</w:t>
      </w:r>
      <w:r w:rsidR="00217A2A">
        <w:rPr>
          <w:rFonts w:ascii="Times New Roman" w:hAnsi="Times New Roman" w:cs="Times New Roman"/>
          <w:sz w:val="24"/>
          <w:szCs w:val="24"/>
        </w:rPr>
        <w:t>,</w:t>
      </w:r>
      <w:r w:rsidR="00217A2A" w:rsidRPr="00217A2A">
        <w:rPr>
          <w:rFonts w:ascii="Times New Roman" w:hAnsi="Times New Roman" w:cs="Times New Roman"/>
          <w:sz w:val="24"/>
          <w:szCs w:val="24"/>
        </w:rPr>
        <w:t xml:space="preserve">00 </w:t>
      </w:r>
      <w:r w:rsidRPr="00601B50">
        <w:rPr>
          <w:rFonts w:ascii="Times New Roman" w:hAnsi="Times New Roman" w:cs="Times New Roman"/>
          <w:sz w:val="24"/>
          <w:szCs w:val="24"/>
        </w:rPr>
        <w:t>грн (</w:t>
      </w:r>
      <w:r w:rsidR="003038A2">
        <w:rPr>
          <w:rFonts w:ascii="Times New Roman" w:hAnsi="Times New Roman" w:cs="Times New Roman"/>
          <w:sz w:val="24"/>
          <w:szCs w:val="24"/>
        </w:rPr>
        <w:t>Два</w:t>
      </w:r>
      <w:r w:rsidR="006232DC">
        <w:rPr>
          <w:rFonts w:ascii="Times New Roman" w:hAnsi="Times New Roman" w:cs="Times New Roman"/>
          <w:sz w:val="24"/>
          <w:szCs w:val="24"/>
        </w:rPr>
        <w:t xml:space="preserve"> </w:t>
      </w:r>
      <w:r w:rsidR="003038A2">
        <w:rPr>
          <w:rFonts w:ascii="Times New Roman" w:hAnsi="Times New Roman" w:cs="Times New Roman"/>
          <w:sz w:val="24"/>
          <w:szCs w:val="24"/>
        </w:rPr>
        <w:t>міліонна</w:t>
      </w:r>
      <w:r w:rsidR="006232DC">
        <w:rPr>
          <w:rFonts w:ascii="Times New Roman" w:hAnsi="Times New Roman" w:cs="Times New Roman"/>
          <w:sz w:val="24"/>
          <w:szCs w:val="24"/>
        </w:rPr>
        <w:t xml:space="preserve"> </w:t>
      </w:r>
      <w:r w:rsidRPr="00601B50">
        <w:rPr>
          <w:rFonts w:ascii="Times New Roman" w:hAnsi="Times New Roman" w:cs="Times New Roman"/>
          <w:sz w:val="24"/>
          <w:szCs w:val="24"/>
        </w:rPr>
        <w:t xml:space="preserve">гривень 00 коп.) </w:t>
      </w:r>
      <w:r w:rsidR="003038A2">
        <w:rPr>
          <w:rFonts w:ascii="Times New Roman" w:hAnsi="Times New Roman" w:cs="Times New Roman"/>
          <w:sz w:val="24"/>
          <w:szCs w:val="24"/>
        </w:rPr>
        <w:t>з</w:t>
      </w:r>
      <w:r w:rsidRPr="00601B50">
        <w:rPr>
          <w:rFonts w:ascii="Times New Roman" w:hAnsi="Times New Roman" w:cs="Times New Roman"/>
          <w:sz w:val="24"/>
          <w:szCs w:val="24"/>
        </w:rPr>
        <w:t xml:space="preserve"> ПДВ.</w:t>
      </w:r>
    </w:p>
    <w:p w:rsidR="00C87526" w:rsidRDefault="00FF0C5C" w:rsidP="00217A2A">
      <w:pPr>
        <w:jc w:val="both"/>
        <w:rPr>
          <w:rFonts w:ascii="Times New Roman" w:hAnsi="Times New Roman" w:cs="Times New Roman"/>
          <w:sz w:val="24"/>
          <w:szCs w:val="24"/>
        </w:rPr>
      </w:pPr>
      <w:r>
        <w:rPr>
          <w:rFonts w:ascii="Times New Roman" w:hAnsi="Times New Roman" w:cs="Times New Roman"/>
          <w:sz w:val="24"/>
          <w:szCs w:val="24"/>
        </w:rPr>
        <w:t xml:space="preserve">7. Процедура </w:t>
      </w:r>
      <w:r w:rsidR="00217A2A">
        <w:rPr>
          <w:rFonts w:ascii="Times New Roman" w:hAnsi="Times New Roman" w:cs="Times New Roman"/>
          <w:sz w:val="24"/>
          <w:szCs w:val="24"/>
        </w:rPr>
        <w:t>закупівлі: відкриті торги.</w:t>
      </w:r>
    </w:p>
    <w:sectPr w:rsidR="00C87526" w:rsidSect="00601B50">
      <w:pgSz w:w="11906" w:h="16838" w:orient="landscape"/>
      <w:pgMar w:top="850" w:right="566" w:bottom="850"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8C1" w:rsidRDefault="008278C1">
      <w:pPr>
        <w:spacing w:after="0" w:line="240" w:lineRule="auto"/>
      </w:pPr>
      <w:r>
        <w:separator/>
      </w:r>
    </w:p>
  </w:endnote>
  <w:endnote w:type="continuationSeparator" w:id="0">
    <w:p w:rsidR="008278C1" w:rsidRDefault="0082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ohit Devanagari">
    <w:charset w:val="00"/>
    <w:family w:val="auto"/>
    <w:pitch w:val="default"/>
  </w:font>
  <w:font w:name="Corbel">
    <w:panose1 w:val="020B0503020204020204"/>
    <w:charset w:val="CC"/>
    <w:family w:val="swiss"/>
    <w:pitch w:val="variable"/>
    <w:sig w:usb0="A00002EF" w:usb1="4000A44B"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krainianBaltica">
    <w:altName w:val="Courier New"/>
    <w:charset w:val="00"/>
    <w:family w:val="auto"/>
    <w:pitch w:val="variable"/>
    <w:sig w:usb0="00000207" w:usb1="00000000" w:usb2="00000000" w:usb3="00000000" w:csb0="00000015" w:csb1="00000000"/>
  </w:font>
  <w:font w:name="Arial Unicode MS">
    <w:altName w:val="Malgun Gothic Semilight"/>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8C1" w:rsidRDefault="008278C1">
      <w:pPr>
        <w:spacing w:after="0" w:line="240" w:lineRule="auto"/>
      </w:pPr>
      <w:r>
        <w:separator/>
      </w:r>
    </w:p>
  </w:footnote>
  <w:footnote w:type="continuationSeparator" w:id="0">
    <w:p w:rsidR="008278C1" w:rsidRDefault="00827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7"/>
    <w:lvl w:ilvl="0">
      <w:start w:val="6"/>
      <w:numFmt w:val="bullet"/>
      <w:lvlText w:val="-"/>
      <w:lvlJc w:val="left"/>
      <w:pPr>
        <w:tabs>
          <w:tab w:val="num" w:pos="720"/>
        </w:tabs>
        <w:ind w:left="720" w:hanging="360"/>
      </w:pPr>
      <w:rPr>
        <w:rFonts w:ascii="Arial Narrow" w:hAnsi="Arial Narrow" w:cs="Times New Roman CYR" w:hint="default"/>
        <w:lang w:val="uk-UA"/>
      </w:rPr>
    </w:lvl>
  </w:abstractNum>
  <w:abstractNum w:abstractNumId="2"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cs="Times New Roman" w:hint="default"/>
        <w:u w:val="none"/>
        <w:lang w:val="uk-UA"/>
      </w:rPr>
    </w:lvl>
  </w:abstractNum>
  <w:abstractNum w:abstractNumId="3" w15:restartNumberingAfterBreak="0">
    <w:nsid w:val="06E653F7"/>
    <w:multiLevelType w:val="hybridMultilevel"/>
    <w:tmpl w:val="62629E90"/>
    <w:lvl w:ilvl="0" w:tplc="9A52B8C4">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C65EBE"/>
    <w:multiLevelType w:val="multilevel"/>
    <w:tmpl w:val="F018801C"/>
    <w:lvl w:ilvl="0">
      <w:start w:val="1"/>
      <w:numFmt w:val="decimal"/>
      <w:lvlText w:val="%1."/>
      <w:lvlJc w:val="left"/>
      <w:pPr>
        <w:ind w:left="884" w:hanging="60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577E5B"/>
    <w:multiLevelType w:val="multilevel"/>
    <w:tmpl w:val="6F12A5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41250"/>
    <w:multiLevelType w:val="hybridMultilevel"/>
    <w:tmpl w:val="40123DA8"/>
    <w:lvl w:ilvl="0" w:tplc="2092D34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0BD764E7"/>
    <w:multiLevelType w:val="hybridMultilevel"/>
    <w:tmpl w:val="D57A55C8"/>
    <w:lvl w:ilvl="0" w:tplc="12163918">
      <w:start w:val="1"/>
      <w:numFmt w:val="decimal"/>
      <w:lvlText w:val="%1."/>
      <w:lvlJc w:val="left"/>
      <w:pPr>
        <w:ind w:left="780" w:hanging="360"/>
      </w:pPr>
      <w:rPr>
        <w:rFonts w:hint="default"/>
        <w:b/>
        <w:color w:val="000000"/>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8" w15:restartNumberingAfterBreak="0">
    <w:nsid w:val="0E546D9D"/>
    <w:multiLevelType w:val="hybridMultilevel"/>
    <w:tmpl w:val="B82AC452"/>
    <w:lvl w:ilvl="0" w:tplc="D5B4DE24">
      <w:start w:val="2"/>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9" w15:restartNumberingAfterBreak="0">
    <w:nsid w:val="17641D8A"/>
    <w:multiLevelType w:val="multilevel"/>
    <w:tmpl w:val="86E46A2C"/>
    <w:lvl w:ilvl="0">
      <w:start w:val="1"/>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B0E1F53"/>
    <w:multiLevelType w:val="hybridMultilevel"/>
    <w:tmpl w:val="6EB8F24E"/>
    <w:lvl w:ilvl="0" w:tplc="5510D8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95F65"/>
    <w:multiLevelType w:val="hybridMultilevel"/>
    <w:tmpl w:val="067409B0"/>
    <w:lvl w:ilvl="0" w:tplc="A79824CC">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6346168"/>
    <w:multiLevelType w:val="multilevel"/>
    <w:tmpl w:val="26E0AD5E"/>
    <w:lvl w:ilvl="0">
      <w:start w:val="4"/>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6AC4455"/>
    <w:multiLevelType w:val="hybridMultilevel"/>
    <w:tmpl w:val="BD8677EE"/>
    <w:lvl w:ilvl="0" w:tplc="6F1CE508">
      <w:numFmt w:val="bullet"/>
      <w:lvlText w:val="-"/>
      <w:lvlJc w:val="left"/>
      <w:pPr>
        <w:ind w:left="1065" w:hanging="705"/>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7884E36"/>
    <w:multiLevelType w:val="hybridMultilevel"/>
    <w:tmpl w:val="6F36F4F4"/>
    <w:lvl w:ilvl="0" w:tplc="66E49944">
      <w:start w:val="8"/>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7F81C9D"/>
    <w:multiLevelType w:val="multilevel"/>
    <w:tmpl w:val="DFB25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5E6B3D"/>
    <w:multiLevelType w:val="multilevel"/>
    <w:tmpl w:val="B49EB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BA0117"/>
    <w:multiLevelType w:val="hybridMultilevel"/>
    <w:tmpl w:val="F894F890"/>
    <w:lvl w:ilvl="0" w:tplc="1EEEDD0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8043787"/>
    <w:multiLevelType w:val="multilevel"/>
    <w:tmpl w:val="FAD8ED46"/>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694AC8"/>
    <w:multiLevelType w:val="hybridMultilevel"/>
    <w:tmpl w:val="88F47982"/>
    <w:lvl w:ilvl="0" w:tplc="D7186378">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21613B5"/>
    <w:multiLevelType w:val="multilevel"/>
    <w:tmpl w:val="B8FC0EBA"/>
    <w:lvl w:ilvl="0">
      <w:start w:val="1"/>
      <w:numFmt w:val="decimal"/>
      <w:lvlText w:val="%1."/>
      <w:lvlJc w:val="left"/>
      <w:pPr>
        <w:ind w:left="1069"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1" w15:restartNumberingAfterBreak="0">
    <w:nsid w:val="4A2238A3"/>
    <w:multiLevelType w:val="hybridMultilevel"/>
    <w:tmpl w:val="E4C26EA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4E5A1C5F"/>
    <w:multiLevelType w:val="hybridMultilevel"/>
    <w:tmpl w:val="2FE02496"/>
    <w:lvl w:ilvl="0" w:tplc="2092D342">
      <w:start w:val="2"/>
      <w:numFmt w:val="bullet"/>
      <w:lvlText w:val="-"/>
      <w:lvlJc w:val="left"/>
      <w:pPr>
        <w:ind w:left="1429" w:hanging="360"/>
      </w:pPr>
      <w:rPr>
        <w:rFonts w:ascii="Times New Roman" w:eastAsia="Calibri"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519D4D74"/>
    <w:multiLevelType w:val="multilevel"/>
    <w:tmpl w:val="33A0D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9778C0"/>
    <w:multiLevelType w:val="multilevel"/>
    <w:tmpl w:val="FF86658A"/>
    <w:lvl w:ilvl="0">
      <w:start w:val="4"/>
      <w:numFmt w:val="decimal"/>
      <w:lvlText w:val="%1."/>
      <w:lvlJc w:val="left"/>
      <w:pPr>
        <w:ind w:left="4046" w:hanging="360"/>
      </w:pPr>
      <w:rPr>
        <w:rFonts w:hint="default"/>
        <w:b/>
        <w:i w:val="0"/>
      </w:rPr>
    </w:lvl>
    <w:lvl w:ilvl="1">
      <w:start w:val="1"/>
      <w:numFmt w:val="decimal"/>
      <w:isLgl/>
      <w:lvlText w:val="%1.%2"/>
      <w:lvlJc w:val="left"/>
      <w:pPr>
        <w:ind w:left="1302" w:hanging="375"/>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3425" w:hanging="108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5203" w:hanging="1440"/>
      </w:pPr>
      <w:rPr>
        <w:rFonts w:hint="default"/>
      </w:rPr>
    </w:lvl>
    <w:lvl w:ilvl="6">
      <w:start w:val="1"/>
      <w:numFmt w:val="decimal"/>
      <w:isLgl/>
      <w:lvlText w:val="%1.%2.%3.%4.%5.%6.%7"/>
      <w:lvlJc w:val="left"/>
      <w:pPr>
        <w:ind w:left="5912" w:hanging="1440"/>
      </w:pPr>
      <w:rPr>
        <w:rFonts w:hint="default"/>
      </w:rPr>
    </w:lvl>
    <w:lvl w:ilvl="7">
      <w:start w:val="1"/>
      <w:numFmt w:val="decimal"/>
      <w:isLgl/>
      <w:lvlText w:val="%1.%2.%3.%4.%5.%6.%7.%8"/>
      <w:lvlJc w:val="left"/>
      <w:pPr>
        <w:ind w:left="6981" w:hanging="1800"/>
      </w:pPr>
      <w:rPr>
        <w:rFonts w:hint="default"/>
      </w:rPr>
    </w:lvl>
    <w:lvl w:ilvl="8">
      <w:start w:val="1"/>
      <w:numFmt w:val="decimal"/>
      <w:isLgl/>
      <w:lvlText w:val="%1.%2.%3.%4.%5.%6.%7.%8.%9"/>
      <w:lvlJc w:val="left"/>
      <w:pPr>
        <w:ind w:left="8050" w:hanging="2160"/>
      </w:pPr>
      <w:rPr>
        <w:rFonts w:hint="default"/>
      </w:rPr>
    </w:lvl>
  </w:abstractNum>
  <w:abstractNum w:abstractNumId="25" w15:restartNumberingAfterBreak="0">
    <w:nsid w:val="5BF87FE0"/>
    <w:multiLevelType w:val="hybridMultilevel"/>
    <w:tmpl w:val="001A5794"/>
    <w:lvl w:ilvl="0" w:tplc="7CF40328">
      <w:start w:val="3"/>
      <w:numFmt w:val="bullet"/>
      <w:lvlText w:val="-"/>
      <w:lvlJc w:val="left"/>
      <w:pPr>
        <w:ind w:left="720" w:hanging="360"/>
      </w:pPr>
      <w:rPr>
        <w:rFonts w:ascii="Times New Roman" w:eastAsiaTheme="minorHAnsi" w:hAnsi="Times New Roman" w:cs="Times New Roman"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60308EB2">
      <w:numFmt w:val="bullet"/>
      <w:lvlText w:val=""/>
      <w:lvlJc w:val="left"/>
      <w:pPr>
        <w:ind w:left="3240" w:hanging="720"/>
      </w:pPr>
      <w:rPr>
        <w:rFonts w:ascii="Symbol" w:eastAsiaTheme="minorHAnsi" w:hAnsi="Symbol" w:cs="Times New Roman"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2494549"/>
    <w:multiLevelType w:val="hybridMultilevel"/>
    <w:tmpl w:val="304EA194"/>
    <w:lvl w:ilvl="0" w:tplc="59FC7FC4">
      <w:start w:val="1"/>
      <w:numFmt w:val="decimal"/>
      <w:pStyle w:val="123"/>
      <w:lvlText w:val="%1.1"/>
      <w:lvlJc w:val="left"/>
      <w:pPr>
        <w:ind w:left="1571" w:hanging="360"/>
      </w:pPr>
      <w:rPr>
        <w:rFonts w:ascii="Times New Roman" w:hAnsi="Times New Roman" w:hint="default"/>
        <w:b/>
        <w:i w:val="0"/>
        <w:sz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7" w15:restartNumberingAfterBreak="0">
    <w:nsid w:val="68B0026D"/>
    <w:multiLevelType w:val="multilevel"/>
    <w:tmpl w:val="8B769940"/>
    <w:lvl w:ilvl="0">
      <w:start w:val="1"/>
      <w:numFmt w:val="decimal"/>
      <w:lvlText w:val="%1."/>
      <w:lvlJc w:val="left"/>
      <w:pPr>
        <w:ind w:left="3763"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28" w15:restartNumberingAfterBreak="0">
    <w:nsid w:val="703A3140"/>
    <w:multiLevelType w:val="multilevel"/>
    <w:tmpl w:val="34587B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BF61EE"/>
    <w:multiLevelType w:val="multilevel"/>
    <w:tmpl w:val="5F20E4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8FD55B6"/>
    <w:multiLevelType w:val="hybridMultilevel"/>
    <w:tmpl w:val="F30E11E4"/>
    <w:lvl w:ilvl="0" w:tplc="6F1CE50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F314DBF"/>
    <w:multiLevelType w:val="hybridMultilevel"/>
    <w:tmpl w:val="D14020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5"/>
  </w:num>
  <w:num w:numId="2">
    <w:abstractNumId w:val="2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0"/>
  </w:num>
  <w:num w:numId="10">
    <w:abstractNumId w:val="21"/>
  </w:num>
  <w:num w:numId="11">
    <w:abstractNumId w:val="3"/>
  </w:num>
  <w:num w:numId="12">
    <w:abstractNumId w:val="18"/>
  </w:num>
  <w:num w:numId="13">
    <w:abstractNumId w:val="26"/>
  </w:num>
  <w:num w:numId="14">
    <w:abstractNumId w:val="13"/>
  </w:num>
  <w:num w:numId="15">
    <w:abstractNumId w:val="25"/>
  </w:num>
  <w:num w:numId="16">
    <w:abstractNumId w:val="16"/>
  </w:num>
  <w:num w:numId="17">
    <w:abstractNumId w:val="31"/>
  </w:num>
  <w:num w:numId="18">
    <w:abstractNumId w:val="29"/>
  </w:num>
  <w:num w:numId="19">
    <w:abstractNumId w:val="27"/>
  </w:num>
  <w:num w:numId="20">
    <w:abstractNumId w:val="12"/>
  </w:num>
  <w:num w:numId="21">
    <w:abstractNumId w:val="8"/>
  </w:num>
  <w:num w:numId="22">
    <w:abstractNumId w:val="6"/>
  </w:num>
  <w:num w:numId="23">
    <w:abstractNumId w:val="17"/>
  </w:num>
  <w:num w:numId="24">
    <w:abstractNumId w:val="20"/>
  </w:num>
  <w:num w:numId="25">
    <w:abstractNumId w:val="32"/>
  </w:num>
  <w:num w:numId="26">
    <w:abstractNumId w:val="22"/>
  </w:num>
  <w:num w:numId="27">
    <w:abstractNumId w:val="9"/>
  </w:num>
  <w:num w:numId="28">
    <w:abstractNumId w:val="7"/>
  </w:num>
  <w:num w:numId="29">
    <w:abstractNumId w:val="10"/>
  </w:num>
  <w:num w:numId="30">
    <w:abstractNumId w:val="24"/>
  </w:num>
  <w:num w:numId="31">
    <w:abstractNumId w:val="14"/>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26"/>
    <w:rsid w:val="00033E3D"/>
    <w:rsid w:val="00065451"/>
    <w:rsid w:val="000A1F3E"/>
    <w:rsid w:val="00172F34"/>
    <w:rsid w:val="00176A18"/>
    <w:rsid w:val="001B033A"/>
    <w:rsid w:val="001C6603"/>
    <w:rsid w:val="00217A2A"/>
    <w:rsid w:val="003038A2"/>
    <w:rsid w:val="003F7A48"/>
    <w:rsid w:val="00485221"/>
    <w:rsid w:val="0049587C"/>
    <w:rsid w:val="004D372F"/>
    <w:rsid w:val="005307D1"/>
    <w:rsid w:val="00556C52"/>
    <w:rsid w:val="00601B50"/>
    <w:rsid w:val="006056A3"/>
    <w:rsid w:val="006232DC"/>
    <w:rsid w:val="00643A7B"/>
    <w:rsid w:val="006A3B94"/>
    <w:rsid w:val="0074264A"/>
    <w:rsid w:val="00762FDF"/>
    <w:rsid w:val="007C4B44"/>
    <w:rsid w:val="007E7C11"/>
    <w:rsid w:val="008024B3"/>
    <w:rsid w:val="008278C1"/>
    <w:rsid w:val="009C0ACB"/>
    <w:rsid w:val="00B703ED"/>
    <w:rsid w:val="00B77DC4"/>
    <w:rsid w:val="00B93D6A"/>
    <w:rsid w:val="00C556E5"/>
    <w:rsid w:val="00C87526"/>
    <w:rsid w:val="00D63F8D"/>
    <w:rsid w:val="00DC1E64"/>
    <w:rsid w:val="00E73990"/>
    <w:rsid w:val="00F90AEB"/>
    <w:rsid w:val="00FF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C4DE"/>
  <w15:docId w15:val="{EBD620A2-15E2-4DCA-A631-63988E38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360"/>
      <w:outlineLvl w:val="1"/>
    </w:pPr>
    <w:rPr>
      <w:rFonts w:ascii="Arial" w:eastAsia="Arial" w:hAnsi="Arial" w:cs="Arial"/>
      <w:sz w:val="34"/>
    </w:rPr>
  </w:style>
  <w:style w:type="paragraph" w:styleId="3">
    <w:name w:val="heading 3"/>
    <w:basedOn w:val="a"/>
    <w:next w:val="a"/>
    <w:link w:val="30"/>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nhideWhenUsed/>
    <w:qFormat/>
    <w:pPr>
      <w:keepNext/>
      <w:keepLines/>
      <w:widowControl w:val="0"/>
      <w:spacing w:before="200" w:after="0" w:line="240" w:lineRule="auto"/>
      <w:outlineLvl w:val="4"/>
    </w:pPr>
    <w:rPr>
      <w:rFonts w:asciiTheme="majorHAnsi" w:eastAsiaTheme="majorEastAsia" w:hAnsiTheme="majorHAnsi" w:cstheme="majorBidi"/>
      <w:color w:val="243F60" w:themeColor="accent1" w:themeShade="7F"/>
      <w:lang w:eastAsia="uk-UA" w:bidi="uk-UA"/>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aliases w:val="ТNR AMPU"/>
    <w:link w:val="a4"/>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nhideWhenUsed/>
    <w:pPr>
      <w:tabs>
        <w:tab w:val="center" w:pos="7143"/>
        <w:tab w:val="right" w:pos="14287"/>
      </w:tabs>
      <w:spacing w:after="0" w:line="240" w:lineRule="auto"/>
    </w:pPr>
  </w:style>
  <w:style w:type="character" w:customStyle="1" w:styleId="ac">
    <w:name w:val="Верхний колонтитул Знак"/>
    <w:basedOn w:val="a0"/>
    <w:link w:val="ab"/>
  </w:style>
  <w:style w:type="paragraph" w:styleId="ad">
    <w:name w:val="footer"/>
    <w:basedOn w:val="a"/>
    <w:link w:val="ae"/>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nhideWhenUsed/>
    <w:qFormat/>
    <w:rPr>
      <w:b/>
      <w:bCs/>
      <w:color w:val="4F81BD" w:themeColor="accent1"/>
      <w:sz w:val="18"/>
      <w:szCs w:val="18"/>
    </w:rPr>
  </w:style>
  <w:style w:type="character" w:customStyle="1" w:styleId="ae">
    <w:name w:val="Нижний колонтитул Знак"/>
    <w:link w:val="a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nhideWhenUsed/>
    <w:pPr>
      <w:spacing w:after="0" w:line="240" w:lineRule="auto"/>
    </w:pPr>
    <w:rPr>
      <w:sz w:val="20"/>
    </w:rPr>
  </w:style>
  <w:style w:type="character" w:customStyle="1" w:styleId="af5">
    <w:name w:val="Текст концевой сноски Знак"/>
    <w:link w:val="af4"/>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hgkelc">
    <w:name w:val="hgkelc"/>
    <w:basedOn w:val="a0"/>
  </w:style>
  <w:style w:type="paragraph" w:customStyle="1" w:styleId="Standard">
    <w:name w:val="Standard"/>
    <w:pPr>
      <w:tabs>
        <w:tab w:val="left" w:pos="708"/>
      </w:tabs>
      <w:spacing w:after="160" w:line="259" w:lineRule="auto"/>
    </w:pPr>
    <w:rPr>
      <w:rFonts w:ascii="Times New Roman" w:eastAsia="Times New Roman" w:hAnsi="Times New Roman" w:cs="Times New Roman"/>
      <w:sz w:val="24"/>
      <w:szCs w:val="24"/>
      <w:lang w:val="ru-RU" w:eastAsia="ru-RU"/>
    </w:rPr>
  </w:style>
  <w:style w:type="paragraph" w:customStyle="1" w:styleId="Textbody">
    <w:name w:val="Text body"/>
    <w:basedOn w:val="Standard"/>
    <w:pPr>
      <w:spacing w:after="0" w:line="240" w:lineRule="auto"/>
      <w:jc w:val="both"/>
    </w:pPr>
    <w:rPr>
      <w:rFonts w:ascii="Arial Narrow" w:hAnsi="Arial Narrow"/>
      <w:szCs w:val="20"/>
      <w:lang w:val="uk-UA"/>
    </w:rPr>
  </w:style>
  <w:style w:type="character" w:customStyle="1" w:styleId="rvts0">
    <w:name w:val="rvts0"/>
    <w:uiPriority w:val="99"/>
  </w:style>
  <w:style w:type="table" w:styleId="af9">
    <w:name w:val="Table Grid"/>
    <w:basedOn w:val="a1"/>
    <w:pPr>
      <w:widowControl w:val="0"/>
      <w:spacing w:after="0" w:line="240" w:lineRule="auto"/>
    </w:pPr>
    <w:rPr>
      <w:rFonts w:ascii="Calibri" w:eastAsia="SimSun" w:hAnsi="Calibri" w:cs="Tahom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Standard"/>
    <w:uiPriority w:val="34"/>
    <w:qFormat/>
    <w:pPr>
      <w:ind w:left="720"/>
    </w:pPr>
  </w:style>
  <w:style w:type="paragraph" w:customStyle="1" w:styleId="13">
    <w:name w:val="Обычный1"/>
    <w:pPr>
      <w:spacing w:after="0"/>
    </w:pPr>
    <w:rPr>
      <w:rFonts w:ascii="Arial" w:eastAsia="Arial" w:hAnsi="Arial" w:cs="Arial"/>
      <w:color w:val="000000"/>
      <w:lang w:val="ru-RU" w:eastAsia="ru-RU"/>
    </w:rPr>
  </w:style>
  <w:style w:type="character" w:customStyle="1" w:styleId="50">
    <w:name w:val="Заголовок 5 Знак"/>
    <w:basedOn w:val="a0"/>
    <w:link w:val="5"/>
    <w:rPr>
      <w:rFonts w:asciiTheme="majorHAnsi" w:eastAsiaTheme="majorEastAsia" w:hAnsiTheme="majorHAnsi" w:cstheme="majorBidi"/>
      <w:color w:val="243F60" w:themeColor="accent1" w:themeShade="7F"/>
      <w:lang w:eastAsia="uk-UA" w:bidi="uk-UA"/>
    </w:rPr>
  </w:style>
  <w:style w:type="paragraph" w:customStyle="1" w:styleId="rvps2">
    <w:name w:val="rvps2"/>
    <w:basedOn w:val="a"/>
    <w:pPr>
      <w:spacing w:before="280" w:after="280" w:line="240" w:lineRule="auto"/>
    </w:pPr>
    <w:rPr>
      <w:rFonts w:ascii="Times New Roman" w:eastAsia="Calibri" w:hAnsi="Times New Roman" w:cs="Times New Roman"/>
      <w:sz w:val="24"/>
      <w:szCs w:val="24"/>
      <w:lang w:val="ru-RU" w:eastAsia="zh-CN"/>
    </w:rPr>
  </w:style>
  <w:style w:type="paragraph" w:styleId="afb">
    <w:name w:val="Normal (Web)"/>
    <w:basedOn w:val="a"/>
    <w:link w:val="afc"/>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d">
    <w:name w:val="Содержимое таблицы"/>
    <w:basedOn w:val="a"/>
    <w:pPr>
      <w:suppressLineNumbers/>
      <w:spacing w:after="0" w:line="240" w:lineRule="auto"/>
    </w:pPr>
    <w:rPr>
      <w:rFonts w:ascii="Liberation Serif" w:eastAsia="SimSun" w:hAnsi="Liberation Serif" w:cs="Lohit Devanagari"/>
      <w:sz w:val="24"/>
      <w:szCs w:val="24"/>
      <w:lang w:val="ru-RU" w:eastAsia="zh-CN" w:bidi="hi-IN"/>
    </w:rPr>
  </w:style>
  <w:style w:type="paragraph" w:styleId="afe">
    <w:name w:val="Body Text"/>
    <w:basedOn w:val="a"/>
    <w:link w:val="aff"/>
    <w:pPr>
      <w:spacing w:after="140"/>
    </w:pPr>
    <w:rPr>
      <w:rFonts w:ascii="Liberation Serif" w:eastAsia="SimSun" w:hAnsi="Liberation Serif" w:cs="Lohit Devanagari"/>
      <w:sz w:val="24"/>
      <w:szCs w:val="24"/>
      <w:lang w:val="ru-RU" w:eastAsia="zh-CN" w:bidi="hi-IN"/>
    </w:rPr>
  </w:style>
  <w:style w:type="character" w:customStyle="1" w:styleId="aff">
    <w:name w:val="Основной текст Знак"/>
    <w:basedOn w:val="a0"/>
    <w:link w:val="afe"/>
    <w:rPr>
      <w:rFonts w:ascii="Liberation Serif" w:eastAsia="SimSun" w:hAnsi="Liberation Serif" w:cs="Lohit Devanagari"/>
      <w:sz w:val="24"/>
      <w:szCs w:val="24"/>
      <w:lang w:val="ru-RU" w:eastAsia="zh-CN" w:bidi="hi-IN"/>
    </w:rPr>
  </w:style>
  <w:style w:type="table" w:customStyle="1" w:styleId="TableNormal">
    <w:name w:val="Table Normal"/>
    <w:uiPriority w:val="2"/>
    <w:semiHidden/>
    <w:unhideWhenUsed/>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US"/>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character" w:customStyle="1" w:styleId="js-apiid">
    <w:name w:val="js-apiid"/>
    <w:basedOn w:val="a0"/>
    <w:rsid w:val="00601B50"/>
  </w:style>
  <w:style w:type="character" w:customStyle="1" w:styleId="WW8Num1z0">
    <w:name w:val="WW8Num1z0"/>
    <w:rsid w:val="007E7C11"/>
  </w:style>
  <w:style w:type="character" w:customStyle="1" w:styleId="WW8Num1z1">
    <w:name w:val="WW8Num1z1"/>
    <w:rsid w:val="007E7C11"/>
  </w:style>
  <w:style w:type="character" w:customStyle="1" w:styleId="WW8Num1z2">
    <w:name w:val="WW8Num1z2"/>
    <w:rsid w:val="007E7C11"/>
  </w:style>
  <w:style w:type="character" w:customStyle="1" w:styleId="WW8Num1z3">
    <w:name w:val="WW8Num1z3"/>
    <w:rsid w:val="007E7C11"/>
  </w:style>
  <w:style w:type="character" w:customStyle="1" w:styleId="WW8Num1z4">
    <w:name w:val="WW8Num1z4"/>
    <w:rsid w:val="007E7C11"/>
  </w:style>
  <w:style w:type="character" w:customStyle="1" w:styleId="WW8Num1z5">
    <w:name w:val="WW8Num1z5"/>
    <w:rsid w:val="007E7C11"/>
  </w:style>
  <w:style w:type="character" w:customStyle="1" w:styleId="WW8Num1z6">
    <w:name w:val="WW8Num1z6"/>
    <w:rsid w:val="007E7C11"/>
  </w:style>
  <w:style w:type="character" w:customStyle="1" w:styleId="WW8Num1z7">
    <w:name w:val="WW8Num1z7"/>
    <w:rsid w:val="007E7C11"/>
  </w:style>
  <w:style w:type="character" w:customStyle="1" w:styleId="WW8Num1z8">
    <w:name w:val="WW8Num1z8"/>
    <w:rsid w:val="007E7C11"/>
  </w:style>
  <w:style w:type="character" w:customStyle="1" w:styleId="WW8Num2z0">
    <w:name w:val="WW8Num2z0"/>
    <w:rsid w:val="007E7C11"/>
  </w:style>
  <w:style w:type="character" w:customStyle="1" w:styleId="WW8Num3z0">
    <w:name w:val="WW8Num3z0"/>
    <w:rsid w:val="007E7C11"/>
    <w:rPr>
      <w:rFonts w:ascii="Times New Roman CYR" w:hAnsi="Times New Roman CYR" w:cs="Times New Roman CYR"/>
    </w:rPr>
  </w:style>
  <w:style w:type="character" w:customStyle="1" w:styleId="WW8Num3z1">
    <w:name w:val="WW8Num3z1"/>
    <w:rsid w:val="007E7C11"/>
  </w:style>
  <w:style w:type="character" w:customStyle="1" w:styleId="WW8Num3z2">
    <w:name w:val="WW8Num3z2"/>
    <w:rsid w:val="007E7C11"/>
  </w:style>
  <w:style w:type="character" w:customStyle="1" w:styleId="WW8Num3z3">
    <w:name w:val="WW8Num3z3"/>
    <w:rsid w:val="007E7C11"/>
  </w:style>
  <w:style w:type="character" w:customStyle="1" w:styleId="WW8Num3z4">
    <w:name w:val="WW8Num3z4"/>
    <w:rsid w:val="007E7C11"/>
  </w:style>
  <w:style w:type="character" w:customStyle="1" w:styleId="WW8Num3z5">
    <w:name w:val="WW8Num3z5"/>
    <w:rsid w:val="007E7C11"/>
  </w:style>
  <w:style w:type="character" w:customStyle="1" w:styleId="WW8Num3z6">
    <w:name w:val="WW8Num3z6"/>
    <w:rsid w:val="007E7C11"/>
  </w:style>
  <w:style w:type="character" w:customStyle="1" w:styleId="WW8Num3z7">
    <w:name w:val="WW8Num3z7"/>
    <w:rsid w:val="007E7C11"/>
  </w:style>
  <w:style w:type="character" w:customStyle="1" w:styleId="WW8Num3z8">
    <w:name w:val="WW8Num3z8"/>
    <w:rsid w:val="007E7C11"/>
  </w:style>
  <w:style w:type="character" w:customStyle="1" w:styleId="WW8Num4z0">
    <w:name w:val="WW8Num4z0"/>
    <w:rsid w:val="007E7C11"/>
    <w:rPr>
      <w:rFonts w:ascii="Symbol" w:hAnsi="Symbol" w:cs="Symbol" w:hint="default"/>
    </w:rPr>
  </w:style>
  <w:style w:type="character" w:customStyle="1" w:styleId="WW8Num5z0">
    <w:name w:val="WW8Num5z0"/>
    <w:rsid w:val="007E7C11"/>
    <w:rPr>
      <w:rFonts w:ascii="Times New Roman" w:hAnsi="Times New Roman" w:cs="Times New Roman" w:hint="default"/>
      <w:lang w:val="uk-UA"/>
    </w:rPr>
  </w:style>
  <w:style w:type="character" w:customStyle="1" w:styleId="WW8Num6z0">
    <w:name w:val="WW8Num6z0"/>
    <w:rsid w:val="007E7C11"/>
    <w:rPr>
      <w:rFonts w:ascii="Arial" w:hAnsi="Arial" w:cs="Arial" w:hint="default"/>
      <w:lang w:val="uk-UA"/>
    </w:rPr>
  </w:style>
  <w:style w:type="character" w:customStyle="1" w:styleId="WW8Num7z0">
    <w:name w:val="WW8Num7z0"/>
    <w:rsid w:val="007E7C11"/>
    <w:rPr>
      <w:rFonts w:ascii="Arial Narrow" w:hAnsi="Arial Narrow" w:cs="Times New Roman CYR" w:hint="default"/>
      <w:lang w:val="uk-UA"/>
    </w:rPr>
  </w:style>
  <w:style w:type="character" w:customStyle="1" w:styleId="WW8Num8z0">
    <w:name w:val="WW8Num8z0"/>
    <w:rsid w:val="007E7C11"/>
    <w:rPr>
      <w:rFonts w:ascii="Times New Roman" w:hAnsi="Times New Roman" w:cs="Times New Roman" w:hint="default"/>
      <w:u w:val="none"/>
      <w:lang w:val="uk-UA"/>
    </w:rPr>
  </w:style>
  <w:style w:type="character" w:customStyle="1" w:styleId="WW8Num4z1">
    <w:name w:val="WW8Num4z1"/>
    <w:rsid w:val="007E7C11"/>
  </w:style>
  <w:style w:type="character" w:customStyle="1" w:styleId="WW8Num4z2">
    <w:name w:val="WW8Num4z2"/>
    <w:rsid w:val="007E7C11"/>
  </w:style>
  <w:style w:type="character" w:customStyle="1" w:styleId="WW8Num4z3">
    <w:name w:val="WW8Num4z3"/>
    <w:rsid w:val="007E7C11"/>
  </w:style>
  <w:style w:type="character" w:customStyle="1" w:styleId="WW8Num4z4">
    <w:name w:val="WW8Num4z4"/>
    <w:rsid w:val="007E7C11"/>
  </w:style>
  <w:style w:type="character" w:customStyle="1" w:styleId="WW8Num4z5">
    <w:name w:val="WW8Num4z5"/>
    <w:rsid w:val="007E7C11"/>
  </w:style>
  <w:style w:type="character" w:customStyle="1" w:styleId="WW8Num4z6">
    <w:name w:val="WW8Num4z6"/>
    <w:rsid w:val="007E7C11"/>
  </w:style>
  <w:style w:type="character" w:customStyle="1" w:styleId="WW8Num4z7">
    <w:name w:val="WW8Num4z7"/>
    <w:rsid w:val="007E7C11"/>
  </w:style>
  <w:style w:type="character" w:customStyle="1" w:styleId="WW8Num4z8">
    <w:name w:val="WW8Num4z8"/>
    <w:rsid w:val="007E7C11"/>
  </w:style>
  <w:style w:type="character" w:customStyle="1" w:styleId="WW8Num5z1">
    <w:name w:val="WW8Num5z1"/>
    <w:rsid w:val="007E7C11"/>
  </w:style>
  <w:style w:type="character" w:customStyle="1" w:styleId="WW8Num5z2">
    <w:name w:val="WW8Num5z2"/>
    <w:rsid w:val="007E7C11"/>
  </w:style>
  <w:style w:type="character" w:customStyle="1" w:styleId="WW8Num5z3">
    <w:name w:val="WW8Num5z3"/>
    <w:rsid w:val="007E7C11"/>
  </w:style>
  <w:style w:type="character" w:customStyle="1" w:styleId="WW8Num5z4">
    <w:name w:val="WW8Num5z4"/>
    <w:rsid w:val="007E7C11"/>
  </w:style>
  <w:style w:type="character" w:customStyle="1" w:styleId="WW8Num5z5">
    <w:name w:val="WW8Num5z5"/>
    <w:rsid w:val="007E7C11"/>
  </w:style>
  <w:style w:type="character" w:customStyle="1" w:styleId="WW8Num5z6">
    <w:name w:val="WW8Num5z6"/>
    <w:rsid w:val="007E7C11"/>
  </w:style>
  <w:style w:type="character" w:customStyle="1" w:styleId="WW8Num5z7">
    <w:name w:val="WW8Num5z7"/>
    <w:rsid w:val="007E7C11"/>
  </w:style>
  <w:style w:type="character" w:customStyle="1" w:styleId="WW8Num5z8">
    <w:name w:val="WW8Num5z8"/>
    <w:rsid w:val="007E7C11"/>
  </w:style>
  <w:style w:type="character" w:customStyle="1" w:styleId="WW8Num6z1">
    <w:name w:val="WW8Num6z1"/>
    <w:rsid w:val="007E7C11"/>
    <w:rPr>
      <w:rFonts w:ascii="Courier New" w:hAnsi="Courier New" w:cs="Courier New" w:hint="default"/>
    </w:rPr>
  </w:style>
  <w:style w:type="character" w:customStyle="1" w:styleId="WW8Num6z2">
    <w:name w:val="WW8Num6z2"/>
    <w:rsid w:val="007E7C11"/>
    <w:rPr>
      <w:rFonts w:ascii="Wingdings" w:hAnsi="Wingdings" w:cs="Wingdings" w:hint="default"/>
    </w:rPr>
  </w:style>
  <w:style w:type="character" w:customStyle="1" w:styleId="WW8Num7z1">
    <w:name w:val="WW8Num7z1"/>
    <w:rsid w:val="007E7C11"/>
  </w:style>
  <w:style w:type="character" w:customStyle="1" w:styleId="WW8Num7z2">
    <w:name w:val="WW8Num7z2"/>
    <w:rsid w:val="007E7C11"/>
  </w:style>
  <w:style w:type="character" w:customStyle="1" w:styleId="WW8Num7z3">
    <w:name w:val="WW8Num7z3"/>
    <w:rsid w:val="007E7C11"/>
  </w:style>
  <w:style w:type="character" w:customStyle="1" w:styleId="WW8Num7z4">
    <w:name w:val="WW8Num7z4"/>
    <w:rsid w:val="007E7C11"/>
  </w:style>
  <w:style w:type="character" w:customStyle="1" w:styleId="WW8Num7z5">
    <w:name w:val="WW8Num7z5"/>
    <w:rsid w:val="007E7C11"/>
  </w:style>
  <w:style w:type="character" w:customStyle="1" w:styleId="WW8Num7z6">
    <w:name w:val="WW8Num7z6"/>
    <w:rsid w:val="007E7C11"/>
  </w:style>
  <w:style w:type="character" w:customStyle="1" w:styleId="WW8Num7z7">
    <w:name w:val="WW8Num7z7"/>
    <w:rsid w:val="007E7C11"/>
  </w:style>
  <w:style w:type="character" w:customStyle="1" w:styleId="WW8Num7z8">
    <w:name w:val="WW8Num7z8"/>
    <w:rsid w:val="007E7C11"/>
  </w:style>
  <w:style w:type="character" w:customStyle="1" w:styleId="WW8Num8z1">
    <w:name w:val="WW8Num8z1"/>
    <w:rsid w:val="007E7C11"/>
    <w:rPr>
      <w:rFonts w:ascii="Courier New" w:hAnsi="Courier New" w:cs="Times New Roman" w:hint="default"/>
    </w:rPr>
  </w:style>
  <w:style w:type="character" w:customStyle="1" w:styleId="WW8Num9z0">
    <w:name w:val="WW8Num9z0"/>
    <w:rsid w:val="007E7C11"/>
    <w:rPr>
      <w:rFonts w:ascii="Symbol" w:hAnsi="Symbol" w:cs="Symbol" w:hint="default"/>
    </w:rPr>
  </w:style>
  <w:style w:type="character" w:customStyle="1" w:styleId="WW8Num9z1">
    <w:name w:val="WW8Num9z1"/>
    <w:rsid w:val="007E7C11"/>
    <w:rPr>
      <w:rFonts w:ascii="Courier New" w:hAnsi="Courier New" w:cs="Courier New" w:hint="default"/>
    </w:rPr>
  </w:style>
  <w:style w:type="character" w:customStyle="1" w:styleId="WW8Num9z2">
    <w:name w:val="WW8Num9z2"/>
    <w:rsid w:val="007E7C11"/>
    <w:rPr>
      <w:rFonts w:ascii="Wingdings" w:hAnsi="Wingdings" w:cs="Wingdings" w:hint="default"/>
    </w:rPr>
  </w:style>
  <w:style w:type="character" w:customStyle="1" w:styleId="WW8Num10z0">
    <w:name w:val="WW8Num10z0"/>
    <w:rsid w:val="007E7C11"/>
    <w:rPr>
      <w:rFonts w:ascii="Arial Narrow" w:eastAsia="Times New Roman" w:hAnsi="Arial Narrow" w:cs="Times New Roman CYR" w:hint="default"/>
    </w:rPr>
  </w:style>
  <w:style w:type="character" w:customStyle="1" w:styleId="WW8Num10z1">
    <w:name w:val="WW8Num10z1"/>
    <w:rsid w:val="007E7C11"/>
    <w:rPr>
      <w:rFonts w:ascii="Courier New" w:hAnsi="Courier New" w:cs="Courier New" w:hint="default"/>
    </w:rPr>
  </w:style>
  <w:style w:type="character" w:customStyle="1" w:styleId="WW8Num10z2">
    <w:name w:val="WW8Num10z2"/>
    <w:rsid w:val="007E7C11"/>
    <w:rPr>
      <w:rFonts w:ascii="Wingdings" w:hAnsi="Wingdings" w:cs="Wingdings" w:hint="default"/>
    </w:rPr>
  </w:style>
  <w:style w:type="character" w:customStyle="1" w:styleId="WW8Num10z3">
    <w:name w:val="WW8Num10z3"/>
    <w:rsid w:val="007E7C11"/>
    <w:rPr>
      <w:rFonts w:ascii="Symbol" w:hAnsi="Symbol" w:cs="Symbol" w:hint="default"/>
    </w:rPr>
  </w:style>
  <w:style w:type="character" w:customStyle="1" w:styleId="WW8Num11z0">
    <w:name w:val="WW8Num11z0"/>
    <w:rsid w:val="007E7C11"/>
    <w:rPr>
      <w:color w:val="auto"/>
    </w:rPr>
  </w:style>
  <w:style w:type="character" w:customStyle="1" w:styleId="WW8Num11z1">
    <w:name w:val="WW8Num11z1"/>
    <w:rsid w:val="007E7C11"/>
  </w:style>
  <w:style w:type="character" w:customStyle="1" w:styleId="WW8Num11z2">
    <w:name w:val="WW8Num11z2"/>
    <w:rsid w:val="007E7C11"/>
  </w:style>
  <w:style w:type="character" w:customStyle="1" w:styleId="WW8Num11z3">
    <w:name w:val="WW8Num11z3"/>
    <w:rsid w:val="007E7C11"/>
  </w:style>
  <w:style w:type="character" w:customStyle="1" w:styleId="WW8Num11z4">
    <w:name w:val="WW8Num11z4"/>
    <w:rsid w:val="007E7C11"/>
  </w:style>
  <w:style w:type="character" w:customStyle="1" w:styleId="WW8Num11z5">
    <w:name w:val="WW8Num11z5"/>
    <w:rsid w:val="007E7C11"/>
  </w:style>
  <w:style w:type="character" w:customStyle="1" w:styleId="WW8Num11z6">
    <w:name w:val="WW8Num11z6"/>
    <w:rsid w:val="007E7C11"/>
  </w:style>
  <w:style w:type="character" w:customStyle="1" w:styleId="WW8Num11z7">
    <w:name w:val="WW8Num11z7"/>
    <w:rsid w:val="007E7C11"/>
  </w:style>
  <w:style w:type="character" w:customStyle="1" w:styleId="WW8Num11z8">
    <w:name w:val="WW8Num11z8"/>
    <w:rsid w:val="007E7C11"/>
  </w:style>
  <w:style w:type="character" w:customStyle="1" w:styleId="WW8Num12z0">
    <w:name w:val="WW8Num12z0"/>
    <w:rsid w:val="007E7C11"/>
    <w:rPr>
      <w:rFonts w:ascii="Times New Roman" w:eastAsia="Times New Roman" w:hAnsi="Times New Roman" w:cs="Times New Roman" w:hint="default"/>
      <w:lang w:val="uk-UA"/>
    </w:rPr>
  </w:style>
  <w:style w:type="character" w:customStyle="1" w:styleId="WW8Num12z1">
    <w:name w:val="WW8Num12z1"/>
    <w:rsid w:val="007E7C11"/>
    <w:rPr>
      <w:rFonts w:ascii="Courier New" w:hAnsi="Courier New" w:cs="Wingdings" w:hint="default"/>
    </w:rPr>
  </w:style>
  <w:style w:type="character" w:customStyle="1" w:styleId="WW8Num12z2">
    <w:name w:val="WW8Num12z2"/>
    <w:rsid w:val="007E7C11"/>
    <w:rPr>
      <w:rFonts w:ascii="Wingdings" w:hAnsi="Wingdings" w:cs="Wingdings" w:hint="default"/>
    </w:rPr>
  </w:style>
  <w:style w:type="character" w:customStyle="1" w:styleId="WW8Num12z3">
    <w:name w:val="WW8Num12z3"/>
    <w:rsid w:val="007E7C11"/>
    <w:rPr>
      <w:rFonts w:ascii="Symbol" w:hAnsi="Symbol" w:cs="Symbol" w:hint="default"/>
    </w:rPr>
  </w:style>
  <w:style w:type="character" w:customStyle="1" w:styleId="WW8Num13z0">
    <w:name w:val="WW8Num13z0"/>
    <w:rsid w:val="007E7C11"/>
    <w:rPr>
      <w:rFonts w:hint="default"/>
    </w:rPr>
  </w:style>
  <w:style w:type="character" w:customStyle="1" w:styleId="WW8Num13z1">
    <w:name w:val="WW8Num13z1"/>
    <w:rsid w:val="007E7C11"/>
  </w:style>
  <w:style w:type="character" w:customStyle="1" w:styleId="WW8Num13z2">
    <w:name w:val="WW8Num13z2"/>
    <w:rsid w:val="007E7C11"/>
  </w:style>
  <w:style w:type="character" w:customStyle="1" w:styleId="WW8Num13z3">
    <w:name w:val="WW8Num13z3"/>
    <w:rsid w:val="007E7C11"/>
  </w:style>
  <w:style w:type="character" w:customStyle="1" w:styleId="WW8Num13z4">
    <w:name w:val="WW8Num13z4"/>
    <w:rsid w:val="007E7C11"/>
  </w:style>
  <w:style w:type="character" w:customStyle="1" w:styleId="WW8Num13z5">
    <w:name w:val="WW8Num13z5"/>
    <w:rsid w:val="007E7C11"/>
  </w:style>
  <w:style w:type="character" w:customStyle="1" w:styleId="WW8Num13z6">
    <w:name w:val="WW8Num13z6"/>
    <w:rsid w:val="007E7C11"/>
  </w:style>
  <w:style w:type="character" w:customStyle="1" w:styleId="WW8Num13z7">
    <w:name w:val="WW8Num13z7"/>
    <w:rsid w:val="007E7C11"/>
  </w:style>
  <w:style w:type="character" w:customStyle="1" w:styleId="WW8Num13z8">
    <w:name w:val="WW8Num13z8"/>
    <w:rsid w:val="007E7C11"/>
  </w:style>
  <w:style w:type="character" w:customStyle="1" w:styleId="WW8Num14z0">
    <w:name w:val="WW8Num14z0"/>
    <w:rsid w:val="007E7C11"/>
    <w:rPr>
      <w:rFonts w:ascii="Symbol" w:hAnsi="Symbol" w:cs="Symbol" w:hint="default"/>
      <w:color w:val="auto"/>
    </w:rPr>
  </w:style>
  <w:style w:type="character" w:customStyle="1" w:styleId="WW8Num14z1">
    <w:name w:val="WW8Num14z1"/>
    <w:rsid w:val="007E7C11"/>
    <w:rPr>
      <w:rFonts w:ascii="Courier New" w:hAnsi="Courier New" w:cs="Courier New" w:hint="default"/>
    </w:rPr>
  </w:style>
  <w:style w:type="character" w:customStyle="1" w:styleId="WW8Num14z2">
    <w:name w:val="WW8Num14z2"/>
    <w:rsid w:val="007E7C11"/>
    <w:rPr>
      <w:rFonts w:ascii="Wingdings" w:hAnsi="Wingdings" w:cs="Wingdings" w:hint="default"/>
    </w:rPr>
  </w:style>
  <w:style w:type="character" w:customStyle="1" w:styleId="WW8Num14z3">
    <w:name w:val="WW8Num14z3"/>
    <w:rsid w:val="007E7C11"/>
    <w:rPr>
      <w:rFonts w:ascii="Symbol" w:hAnsi="Symbol" w:cs="Symbol" w:hint="default"/>
    </w:rPr>
  </w:style>
  <w:style w:type="character" w:customStyle="1" w:styleId="WW8Num15z0">
    <w:name w:val="WW8Num15z0"/>
    <w:rsid w:val="007E7C11"/>
    <w:rPr>
      <w:rFonts w:cs="Times New Roman"/>
    </w:rPr>
  </w:style>
  <w:style w:type="character" w:customStyle="1" w:styleId="WW8Num15z1">
    <w:name w:val="WW8Num15z1"/>
    <w:rsid w:val="007E7C11"/>
    <w:rPr>
      <w:rFonts w:ascii="Symbol" w:hAnsi="Symbol" w:cs="Symbol" w:hint="default"/>
    </w:rPr>
  </w:style>
  <w:style w:type="character" w:customStyle="1" w:styleId="WW8Num16z0">
    <w:name w:val="WW8Num16z0"/>
    <w:rsid w:val="007E7C11"/>
    <w:rPr>
      <w:rFonts w:ascii="Symbol" w:hAnsi="Symbol" w:cs="Symbol" w:hint="default"/>
    </w:rPr>
  </w:style>
  <w:style w:type="character" w:customStyle="1" w:styleId="WW8Num16z1">
    <w:name w:val="WW8Num16z1"/>
    <w:rsid w:val="007E7C11"/>
    <w:rPr>
      <w:rFonts w:ascii="Courier New" w:hAnsi="Courier New" w:cs="Courier New" w:hint="default"/>
    </w:rPr>
  </w:style>
  <w:style w:type="character" w:customStyle="1" w:styleId="WW8Num16z2">
    <w:name w:val="WW8Num16z2"/>
    <w:rsid w:val="007E7C11"/>
    <w:rPr>
      <w:rFonts w:ascii="Wingdings" w:hAnsi="Wingdings" w:cs="Wingdings" w:hint="default"/>
    </w:rPr>
  </w:style>
  <w:style w:type="character" w:customStyle="1" w:styleId="WW8Num17z0">
    <w:name w:val="WW8Num17z0"/>
    <w:rsid w:val="007E7C11"/>
    <w:rPr>
      <w:rFonts w:hint="default"/>
    </w:rPr>
  </w:style>
  <w:style w:type="character" w:customStyle="1" w:styleId="WW8Num17z1">
    <w:name w:val="WW8Num17z1"/>
    <w:rsid w:val="007E7C11"/>
  </w:style>
  <w:style w:type="character" w:customStyle="1" w:styleId="WW8Num17z2">
    <w:name w:val="WW8Num17z2"/>
    <w:rsid w:val="007E7C11"/>
  </w:style>
  <w:style w:type="character" w:customStyle="1" w:styleId="WW8Num17z3">
    <w:name w:val="WW8Num17z3"/>
    <w:rsid w:val="007E7C11"/>
  </w:style>
  <w:style w:type="character" w:customStyle="1" w:styleId="WW8Num17z4">
    <w:name w:val="WW8Num17z4"/>
    <w:rsid w:val="007E7C11"/>
  </w:style>
  <w:style w:type="character" w:customStyle="1" w:styleId="WW8Num17z5">
    <w:name w:val="WW8Num17z5"/>
    <w:rsid w:val="007E7C11"/>
  </w:style>
  <w:style w:type="character" w:customStyle="1" w:styleId="WW8Num17z6">
    <w:name w:val="WW8Num17z6"/>
    <w:rsid w:val="007E7C11"/>
  </w:style>
  <w:style w:type="character" w:customStyle="1" w:styleId="WW8Num17z7">
    <w:name w:val="WW8Num17z7"/>
    <w:rsid w:val="007E7C11"/>
  </w:style>
  <w:style w:type="character" w:customStyle="1" w:styleId="WW8Num17z8">
    <w:name w:val="WW8Num17z8"/>
    <w:rsid w:val="007E7C11"/>
  </w:style>
  <w:style w:type="character" w:customStyle="1" w:styleId="WW8Num18z0">
    <w:name w:val="WW8Num18z0"/>
    <w:rsid w:val="007E7C11"/>
    <w:rPr>
      <w:rFonts w:ascii="Symbol" w:hAnsi="Symbol" w:cs="Symbol" w:hint="default"/>
      <w:b w:val="0"/>
    </w:rPr>
  </w:style>
  <w:style w:type="character" w:customStyle="1" w:styleId="WW8Num18z1">
    <w:name w:val="WW8Num18z1"/>
    <w:rsid w:val="007E7C11"/>
  </w:style>
  <w:style w:type="character" w:customStyle="1" w:styleId="WW8Num18z2">
    <w:name w:val="WW8Num18z2"/>
    <w:rsid w:val="007E7C11"/>
  </w:style>
  <w:style w:type="character" w:customStyle="1" w:styleId="WW8Num18z3">
    <w:name w:val="WW8Num18z3"/>
    <w:rsid w:val="007E7C11"/>
  </w:style>
  <w:style w:type="character" w:customStyle="1" w:styleId="WW8Num18z4">
    <w:name w:val="WW8Num18z4"/>
    <w:rsid w:val="007E7C11"/>
  </w:style>
  <w:style w:type="character" w:customStyle="1" w:styleId="WW8Num18z5">
    <w:name w:val="WW8Num18z5"/>
    <w:rsid w:val="007E7C11"/>
  </w:style>
  <w:style w:type="character" w:customStyle="1" w:styleId="WW8Num18z6">
    <w:name w:val="WW8Num18z6"/>
    <w:rsid w:val="007E7C11"/>
  </w:style>
  <w:style w:type="character" w:customStyle="1" w:styleId="WW8Num18z7">
    <w:name w:val="WW8Num18z7"/>
    <w:rsid w:val="007E7C11"/>
  </w:style>
  <w:style w:type="character" w:customStyle="1" w:styleId="WW8Num18z8">
    <w:name w:val="WW8Num18z8"/>
    <w:rsid w:val="007E7C11"/>
  </w:style>
  <w:style w:type="character" w:customStyle="1" w:styleId="WW8Num19z0">
    <w:name w:val="WW8Num19z0"/>
    <w:rsid w:val="007E7C11"/>
    <w:rPr>
      <w:rFonts w:ascii="Symbol" w:hAnsi="Symbol" w:cs="Symbol" w:hint="default"/>
    </w:rPr>
  </w:style>
  <w:style w:type="character" w:customStyle="1" w:styleId="WW8Num19z1">
    <w:name w:val="WW8Num19z1"/>
    <w:rsid w:val="007E7C11"/>
    <w:rPr>
      <w:rFonts w:ascii="Courier New" w:hAnsi="Courier New" w:cs="Courier New" w:hint="default"/>
    </w:rPr>
  </w:style>
  <w:style w:type="character" w:customStyle="1" w:styleId="WW8Num19z2">
    <w:name w:val="WW8Num19z2"/>
    <w:rsid w:val="007E7C11"/>
    <w:rPr>
      <w:rFonts w:ascii="Wingdings" w:hAnsi="Wingdings" w:cs="Wingdings" w:hint="default"/>
    </w:rPr>
  </w:style>
  <w:style w:type="character" w:customStyle="1" w:styleId="WW8Num20z0">
    <w:name w:val="WW8Num20z0"/>
    <w:rsid w:val="007E7C11"/>
    <w:rPr>
      <w:rFonts w:hint="default"/>
    </w:rPr>
  </w:style>
  <w:style w:type="character" w:customStyle="1" w:styleId="WW8Num20z1">
    <w:name w:val="WW8Num20z1"/>
    <w:rsid w:val="007E7C11"/>
  </w:style>
  <w:style w:type="character" w:customStyle="1" w:styleId="WW8Num20z2">
    <w:name w:val="WW8Num20z2"/>
    <w:rsid w:val="007E7C11"/>
  </w:style>
  <w:style w:type="character" w:customStyle="1" w:styleId="WW8Num20z3">
    <w:name w:val="WW8Num20z3"/>
    <w:rsid w:val="007E7C11"/>
  </w:style>
  <w:style w:type="character" w:customStyle="1" w:styleId="WW8Num20z4">
    <w:name w:val="WW8Num20z4"/>
    <w:rsid w:val="007E7C11"/>
  </w:style>
  <w:style w:type="character" w:customStyle="1" w:styleId="WW8Num20z5">
    <w:name w:val="WW8Num20z5"/>
    <w:rsid w:val="007E7C11"/>
  </w:style>
  <w:style w:type="character" w:customStyle="1" w:styleId="WW8Num20z6">
    <w:name w:val="WW8Num20z6"/>
    <w:rsid w:val="007E7C11"/>
  </w:style>
  <w:style w:type="character" w:customStyle="1" w:styleId="WW8Num20z7">
    <w:name w:val="WW8Num20z7"/>
    <w:rsid w:val="007E7C11"/>
  </w:style>
  <w:style w:type="character" w:customStyle="1" w:styleId="WW8Num20z8">
    <w:name w:val="WW8Num20z8"/>
    <w:rsid w:val="007E7C11"/>
  </w:style>
  <w:style w:type="character" w:customStyle="1" w:styleId="WW8Num21z0">
    <w:name w:val="WW8Num21z0"/>
    <w:rsid w:val="007E7C11"/>
    <w:rPr>
      <w:rFonts w:cs="Times New Roman" w:hint="default"/>
    </w:rPr>
  </w:style>
  <w:style w:type="character" w:customStyle="1" w:styleId="WW8Num21z1">
    <w:name w:val="WW8Num21z1"/>
    <w:rsid w:val="007E7C11"/>
    <w:rPr>
      <w:rFonts w:cs="Times New Roman"/>
    </w:rPr>
  </w:style>
  <w:style w:type="character" w:customStyle="1" w:styleId="WW8Num22z0">
    <w:name w:val="WW8Num22z0"/>
    <w:rsid w:val="007E7C11"/>
    <w:rPr>
      <w:rFonts w:hint="default"/>
      <w:b w:val="0"/>
    </w:rPr>
  </w:style>
  <w:style w:type="character" w:customStyle="1" w:styleId="WW8Num22z1">
    <w:name w:val="WW8Num22z1"/>
    <w:rsid w:val="007E7C11"/>
  </w:style>
  <w:style w:type="character" w:customStyle="1" w:styleId="WW8Num22z2">
    <w:name w:val="WW8Num22z2"/>
    <w:rsid w:val="007E7C11"/>
  </w:style>
  <w:style w:type="character" w:customStyle="1" w:styleId="WW8Num22z3">
    <w:name w:val="WW8Num22z3"/>
    <w:rsid w:val="007E7C11"/>
  </w:style>
  <w:style w:type="character" w:customStyle="1" w:styleId="WW8Num22z4">
    <w:name w:val="WW8Num22z4"/>
    <w:rsid w:val="007E7C11"/>
  </w:style>
  <w:style w:type="character" w:customStyle="1" w:styleId="WW8Num22z5">
    <w:name w:val="WW8Num22z5"/>
    <w:rsid w:val="007E7C11"/>
  </w:style>
  <w:style w:type="character" w:customStyle="1" w:styleId="WW8Num22z6">
    <w:name w:val="WW8Num22z6"/>
    <w:rsid w:val="007E7C11"/>
  </w:style>
  <w:style w:type="character" w:customStyle="1" w:styleId="WW8Num22z7">
    <w:name w:val="WW8Num22z7"/>
    <w:rsid w:val="007E7C11"/>
  </w:style>
  <w:style w:type="character" w:customStyle="1" w:styleId="WW8Num22z8">
    <w:name w:val="WW8Num22z8"/>
    <w:rsid w:val="007E7C11"/>
  </w:style>
  <w:style w:type="character" w:customStyle="1" w:styleId="WW8Num23z0">
    <w:name w:val="WW8Num23z0"/>
    <w:rsid w:val="007E7C11"/>
    <w:rPr>
      <w:rFonts w:hint="default"/>
      <w:b w:val="0"/>
    </w:rPr>
  </w:style>
  <w:style w:type="character" w:customStyle="1" w:styleId="WW8Num23z1">
    <w:name w:val="WW8Num23z1"/>
    <w:rsid w:val="007E7C11"/>
  </w:style>
  <w:style w:type="character" w:customStyle="1" w:styleId="WW8Num23z2">
    <w:name w:val="WW8Num23z2"/>
    <w:rsid w:val="007E7C11"/>
  </w:style>
  <w:style w:type="character" w:customStyle="1" w:styleId="WW8Num23z3">
    <w:name w:val="WW8Num23z3"/>
    <w:rsid w:val="007E7C11"/>
  </w:style>
  <w:style w:type="character" w:customStyle="1" w:styleId="WW8Num23z4">
    <w:name w:val="WW8Num23z4"/>
    <w:rsid w:val="007E7C11"/>
  </w:style>
  <w:style w:type="character" w:customStyle="1" w:styleId="WW8Num23z5">
    <w:name w:val="WW8Num23z5"/>
    <w:rsid w:val="007E7C11"/>
  </w:style>
  <w:style w:type="character" w:customStyle="1" w:styleId="WW8Num23z6">
    <w:name w:val="WW8Num23z6"/>
    <w:rsid w:val="007E7C11"/>
  </w:style>
  <w:style w:type="character" w:customStyle="1" w:styleId="WW8Num23z7">
    <w:name w:val="WW8Num23z7"/>
    <w:rsid w:val="007E7C11"/>
  </w:style>
  <w:style w:type="character" w:customStyle="1" w:styleId="WW8Num23z8">
    <w:name w:val="WW8Num23z8"/>
    <w:rsid w:val="007E7C11"/>
  </w:style>
  <w:style w:type="character" w:customStyle="1" w:styleId="WW8Num24z0">
    <w:name w:val="WW8Num24z0"/>
    <w:rsid w:val="007E7C11"/>
    <w:rPr>
      <w:rFonts w:ascii="Symbol" w:hAnsi="Symbol" w:cs="Symbol" w:hint="default"/>
    </w:rPr>
  </w:style>
  <w:style w:type="character" w:customStyle="1" w:styleId="WW8Num24z1">
    <w:name w:val="WW8Num24z1"/>
    <w:rsid w:val="007E7C11"/>
    <w:rPr>
      <w:rFonts w:ascii="Times New Roman" w:eastAsia="Times New Roman" w:hAnsi="Times New Roman" w:cs="Times New Roman" w:hint="default"/>
    </w:rPr>
  </w:style>
  <w:style w:type="character" w:customStyle="1" w:styleId="WW8Num24z2">
    <w:name w:val="WW8Num24z2"/>
    <w:rsid w:val="007E7C11"/>
    <w:rPr>
      <w:rFonts w:cs="Times New Roman"/>
    </w:rPr>
  </w:style>
  <w:style w:type="character" w:customStyle="1" w:styleId="WW8Num25z0">
    <w:name w:val="WW8Num25z0"/>
    <w:rsid w:val="007E7C11"/>
    <w:rPr>
      <w:rFonts w:ascii="Arial" w:eastAsia="Times New Roman" w:hAnsi="Arial" w:cs="Arial" w:hint="default"/>
      <w:lang w:val="uk-UA"/>
    </w:rPr>
  </w:style>
  <w:style w:type="character" w:customStyle="1" w:styleId="WW8Num25z1">
    <w:name w:val="WW8Num25z1"/>
    <w:rsid w:val="007E7C11"/>
    <w:rPr>
      <w:rFonts w:ascii="Courier New" w:hAnsi="Courier New" w:cs="Courier New" w:hint="default"/>
    </w:rPr>
  </w:style>
  <w:style w:type="character" w:customStyle="1" w:styleId="WW8Num25z2">
    <w:name w:val="WW8Num25z2"/>
    <w:rsid w:val="007E7C11"/>
    <w:rPr>
      <w:rFonts w:ascii="Wingdings" w:hAnsi="Wingdings" w:cs="Wingdings" w:hint="default"/>
    </w:rPr>
  </w:style>
  <w:style w:type="character" w:customStyle="1" w:styleId="WW8Num25z3">
    <w:name w:val="WW8Num25z3"/>
    <w:rsid w:val="007E7C11"/>
    <w:rPr>
      <w:rFonts w:ascii="Symbol" w:hAnsi="Symbol" w:cs="Symbol" w:hint="default"/>
    </w:rPr>
  </w:style>
  <w:style w:type="character" w:customStyle="1" w:styleId="WW8Num26z0">
    <w:name w:val="WW8Num26z0"/>
    <w:rsid w:val="007E7C11"/>
    <w:rPr>
      <w:rFonts w:ascii="Symbol" w:hAnsi="Symbol" w:cs="Symbol" w:hint="default"/>
    </w:rPr>
  </w:style>
  <w:style w:type="character" w:customStyle="1" w:styleId="WW8Num26z1">
    <w:name w:val="WW8Num26z1"/>
    <w:rsid w:val="007E7C11"/>
    <w:rPr>
      <w:rFonts w:ascii="Courier New" w:hAnsi="Courier New" w:cs="Courier New" w:hint="default"/>
    </w:rPr>
  </w:style>
  <w:style w:type="character" w:customStyle="1" w:styleId="WW8Num26z2">
    <w:name w:val="WW8Num26z2"/>
    <w:rsid w:val="007E7C11"/>
    <w:rPr>
      <w:rFonts w:ascii="Wingdings" w:hAnsi="Wingdings" w:cs="Wingdings" w:hint="default"/>
    </w:rPr>
  </w:style>
  <w:style w:type="character" w:customStyle="1" w:styleId="WW8Num27z0">
    <w:name w:val="WW8Num27z0"/>
    <w:rsid w:val="007E7C11"/>
    <w:rPr>
      <w:rFonts w:ascii="Arial Narrow" w:eastAsia="Times New Roman" w:hAnsi="Arial Narrow" w:cs="Times New Roman CYR" w:hint="default"/>
      <w:lang w:val="uk-UA"/>
    </w:rPr>
  </w:style>
  <w:style w:type="character" w:customStyle="1" w:styleId="WW8Num27z1">
    <w:name w:val="WW8Num27z1"/>
    <w:rsid w:val="007E7C11"/>
    <w:rPr>
      <w:rFonts w:ascii="Courier New" w:hAnsi="Courier New" w:cs="Courier New" w:hint="default"/>
    </w:rPr>
  </w:style>
  <w:style w:type="character" w:customStyle="1" w:styleId="WW8Num27z2">
    <w:name w:val="WW8Num27z2"/>
    <w:rsid w:val="007E7C11"/>
    <w:rPr>
      <w:rFonts w:ascii="Wingdings" w:hAnsi="Wingdings" w:cs="Wingdings" w:hint="default"/>
    </w:rPr>
  </w:style>
  <w:style w:type="character" w:customStyle="1" w:styleId="WW8Num27z3">
    <w:name w:val="WW8Num27z3"/>
    <w:rsid w:val="007E7C11"/>
    <w:rPr>
      <w:rFonts w:ascii="Symbol" w:hAnsi="Symbol" w:cs="Symbol" w:hint="default"/>
    </w:rPr>
  </w:style>
  <w:style w:type="character" w:customStyle="1" w:styleId="WW8Num28z0">
    <w:name w:val="WW8Num28z0"/>
    <w:rsid w:val="007E7C11"/>
    <w:rPr>
      <w:rFonts w:hint="default"/>
      <w:b/>
    </w:rPr>
  </w:style>
  <w:style w:type="character" w:customStyle="1" w:styleId="WW8Num28z1">
    <w:name w:val="WW8Num28z1"/>
    <w:rsid w:val="007E7C11"/>
    <w:rPr>
      <w:rFonts w:hint="default"/>
    </w:rPr>
  </w:style>
  <w:style w:type="character" w:customStyle="1" w:styleId="WW8Num29z0">
    <w:name w:val="WW8Num29z0"/>
    <w:rsid w:val="007E7C11"/>
    <w:rPr>
      <w:rFonts w:ascii="Times New Roman" w:hAnsi="Times New Roman" w:cs="Times New Roman" w:hint="default"/>
      <w:u w:val="none"/>
      <w:lang w:val="uk-UA"/>
    </w:rPr>
  </w:style>
  <w:style w:type="character" w:customStyle="1" w:styleId="WW8Num29z1">
    <w:name w:val="WW8Num29z1"/>
    <w:rsid w:val="007E7C11"/>
  </w:style>
  <w:style w:type="character" w:customStyle="1" w:styleId="WW8Num29z2">
    <w:name w:val="WW8Num29z2"/>
    <w:rsid w:val="007E7C11"/>
  </w:style>
  <w:style w:type="character" w:customStyle="1" w:styleId="WW8Num29z3">
    <w:name w:val="WW8Num29z3"/>
    <w:rsid w:val="007E7C11"/>
  </w:style>
  <w:style w:type="character" w:customStyle="1" w:styleId="WW8Num29z4">
    <w:name w:val="WW8Num29z4"/>
    <w:rsid w:val="007E7C11"/>
  </w:style>
  <w:style w:type="character" w:customStyle="1" w:styleId="WW8Num29z5">
    <w:name w:val="WW8Num29z5"/>
    <w:rsid w:val="007E7C11"/>
  </w:style>
  <w:style w:type="character" w:customStyle="1" w:styleId="WW8Num29z6">
    <w:name w:val="WW8Num29z6"/>
    <w:rsid w:val="007E7C11"/>
  </w:style>
  <w:style w:type="character" w:customStyle="1" w:styleId="WW8Num29z7">
    <w:name w:val="WW8Num29z7"/>
    <w:rsid w:val="007E7C11"/>
  </w:style>
  <w:style w:type="character" w:customStyle="1" w:styleId="WW8Num29z8">
    <w:name w:val="WW8Num29z8"/>
    <w:rsid w:val="007E7C11"/>
  </w:style>
  <w:style w:type="character" w:customStyle="1" w:styleId="WW8Num30z0">
    <w:name w:val="WW8Num30z0"/>
    <w:rsid w:val="007E7C11"/>
    <w:rPr>
      <w:rFonts w:hint="default"/>
      <w:b/>
    </w:rPr>
  </w:style>
  <w:style w:type="character" w:customStyle="1" w:styleId="WW8Num30z1">
    <w:name w:val="WW8Num30z1"/>
    <w:rsid w:val="007E7C11"/>
  </w:style>
  <w:style w:type="character" w:customStyle="1" w:styleId="WW8Num30z2">
    <w:name w:val="WW8Num30z2"/>
    <w:rsid w:val="007E7C11"/>
  </w:style>
  <w:style w:type="character" w:customStyle="1" w:styleId="WW8Num30z3">
    <w:name w:val="WW8Num30z3"/>
    <w:rsid w:val="007E7C11"/>
  </w:style>
  <w:style w:type="character" w:customStyle="1" w:styleId="WW8Num30z4">
    <w:name w:val="WW8Num30z4"/>
    <w:rsid w:val="007E7C11"/>
  </w:style>
  <w:style w:type="character" w:customStyle="1" w:styleId="WW8Num30z5">
    <w:name w:val="WW8Num30z5"/>
    <w:rsid w:val="007E7C11"/>
  </w:style>
  <w:style w:type="character" w:customStyle="1" w:styleId="WW8Num30z6">
    <w:name w:val="WW8Num30z6"/>
    <w:rsid w:val="007E7C11"/>
  </w:style>
  <w:style w:type="character" w:customStyle="1" w:styleId="WW8Num30z7">
    <w:name w:val="WW8Num30z7"/>
    <w:rsid w:val="007E7C11"/>
  </w:style>
  <w:style w:type="character" w:customStyle="1" w:styleId="WW8Num30z8">
    <w:name w:val="WW8Num30z8"/>
    <w:rsid w:val="007E7C11"/>
  </w:style>
  <w:style w:type="character" w:customStyle="1" w:styleId="WW8Num31z0">
    <w:name w:val="WW8Num31z0"/>
    <w:rsid w:val="007E7C11"/>
    <w:rPr>
      <w:rFonts w:ascii="Symbol" w:hAnsi="Symbol" w:cs="Symbol" w:hint="default"/>
    </w:rPr>
  </w:style>
  <w:style w:type="character" w:customStyle="1" w:styleId="WW8Num31z1">
    <w:name w:val="WW8Num31z1"/>
    <w:rsid w:val="007E7C11"/>
    <w:rPr>
      <w:rFonts w:ascii="Courier New" w:hAnsi="Courier New" w:cs="Courier New" w:hint="default"/>
    </w:rPr>
  </w:style>
  <w:style w:type="character" w:customStyle="1" w:styleId="WW8Num31z2">
    <w:name w:val="WW8Num31z2"/>
    <w:rsid w:val="007E7C11"/>
    <w:rPr>
      <w:rFonts w:ascii="Wingdings" w:hAnsi="Wingdings" w:cs="Wingdings" w:hint="default"/>
    </w:rPr>
  </w:style>
  <w:style w:type="character" w:customStyle="1" w:styleId="WW8Num32z0">
    <w:name w:val="WW8Num32z0"/>
    <w:rsid w:val="007E7C11"/>
    <w:rPr>
      <w:rFonts w:ascii="Times New Roman" w:eastAsia="Times New Roman" w:hAnsi="Times New Roman" w:cs="Times New Roman" w:hint="default"/>
    </w:rPr>
  </w:style>
  <w:style w:type="character" w:customStyle="1" w:styleId="WW8Num32z1">
    <w:name w:val="WW8Num32z1"/>
    <w:rsid w:val="007E7C11"/>
    <w:rPr>
      <w:rFonts w:ascii="Courier New" w:hAnsi="Courier New" w:cs="Courier New" w:hint="default"/>
    </w:rPr>
  </w:style>
  <w:style w:type="character" w:customStyle="1" w:styleId="WW8Num32z2">
    <w:name w:val="WW8Num32z2"/>
    <w:rsid w:val="007E7C11"/>
    <w:rPr>
      <w:rFonts w:ascii="Wingdings" w:hAnsi="Wingdings" w:cs="Wingdings" w:hint="default"/>
    </w:rPr>
  </w:style>
  <w:style w:type="character" w:customStyle="1" w:styleId="WW8Num32z3">
    <w:name w:val="WW8Num32z3"/>
    <w:rsid w:val="007E7C11"/>
    <w:rPr>
      <w:rFonts w:ascii="Symbol" w:hAnsi="Symbol" w:cs="Symbol" w:hint="default"/>
    </w:rPr>
  </w:style>
  <w:style w:type="character" w:customStyle="1" w:styleId="WW8Num33z0">
    <w:name w:val="WW8Num33z0"/>
    <w:rsid w:val="007E7C11"/>
    <w:rPr>
      <w:rFonts w:ascii="Symbol" w:hAnsi="Symbol" w:cs="Symbol" w:hint="default"/>
    </w:rPr>
  </w:style>
  <w:style w:type="character" w:customStyle="1" w:styleId="WW8Num33z1">
    <w:name w:val="WW8Num33z1"/>
    <w:rsid w:val="007E7C11"/>
    <w:rPr>
      <w:rFonts w:ascii="Courier New" w:hAnsi="Courier New" w:cs="Courier New" w:hint="default"/>
    </w:rPr>
  </w:style>
  <w:style w:type="character" w:customStyle="1" w:styleId="WW8Num33z2">
    <w:name w:val="WW8Num33z2"/>
    <w:rsid w:val="007E7C11"/>
    <w:rPr>
      <w:rFonts w:ascii="Wingdings" w:hAnsi="Wingdings" w:cs="Wingdings" w:hint="default"/>
    </w:rPr>
  </w:style>
  <w:style w:type="character" w:customStyle="1" w:styleId="WW8Num34z0">
    <w:name w:val="WW8Num34z0"/>
    <w:rsid w:val="007E7C11"/>
    <w:rPr>
      <w:rFonts w:hint="default"/>
    </w:rPr>
  </w:style>
  <w:style w:type="character" w:customStyle="1" w:styleId="WW8Num34z1">
    <w:name w:val="WW8Num34z1"/>
    <w:rsid w:val="007E7C11"/>
  </w:style>
  <w:style w:type="character" w:customStyle="1" w:styleId="WW8Num34z2">
    <w:name w:val="WW8Num34z2"/>
    <w:rsid w:val="007E7C11"/>
  </w:style>
  <w:style w:type="character" w:customStyle="1" w:styleId="WW8Num34z3">
    <w:name w:val="WW8Num34z3"/>
    <w:rsid w:val="007E7C11"/>
  </w:style>
  <w:style w:type="character" w:customStyle="1" w:styleId="WW8Num34z4">
    <w:name w:val="WW8Num34z4"/>
    <w:rsid w:val="007E7C11"/>
  </w:style>
  <w:style w:type="character" w:customStyle="1" w:styleId="WW8Num34z5">
    <w:name w:val="WW8Num34z5"/>
    <w:rsid w:val="007E7C11"/>
  </w:style>
  <w:style w:type="character" w:customStyle="1" w:styleId="WW8Num34z6">
    <w:name w:val="WW8Num34z6"/>
    <w:rsid w:val="007E7C11"/>
  </w:style>
  <w:style w:type="character" w:customStyle="1" w:styleId="WW8Num34z7">
    <w:name w:val="WW8Num34z7"/>
    <w:rsid w:val="007E7C11"/>
  </w:style>
  <w:style w:type="character" w:customStyle="1" w:styleId="WW8Num34z8">
    <w:name w:val="WW8Num34z8"/>
    <w:rsid w:val="007E7C11"/>
  </w:style>
  <w:style w:type="character" w:customStyle="1" w:styleId="WW8Num35z0">
    <w:name w:val="WW8Num35z0"/>
    <w:rsid w:val="007E7C11"/>
    <w:rPr>
      <w:rFonts w:hint="default"/>
    </w:rPr>
  </w:style>
  <w:style w:type="character" w:customStyle="1" w:styleId="WW8Num35z1">
    <w:name w:val="WW8Num35z1"/>
    <w:rsid w:val="007E7C11"/>
  </w:style>
  <w:style w:type="character" w:customStyle="1" w:styleId="WW8Num35z2">
    <w:name w:val="WW8Num35z2"/>
    <w:rsid w:val="007E7C11"/>
  </w:style>
  <w:style w:type="character" w:customStyle="1" w:styleId="WW8Num35z3">
    <w:name w:val="WW8Num35z3"/>
    <w:rsid w:val="007E7C11"/>
  </w:style>
  <w:style w:type="character" w:customStyle="1" w:styleId="WW8Num35z4">
    <w:name w:val="WW8Num35z4"/>
    <w:rsid w:val="007E7C11"/>
  </w:style>
  <w:style w:type="character" w:customStyle="1" w:styleId="WW8Num35z5">
    <w:name w:val="WW8Num35z5"/>
    <w:rsid w:val="007E7C11"/>
  </w:style>
  <w:style w:type="character" w:customStyle="1" w:styleId="WW8Num35z6">
    <w:name w:val="WW8Num35z6"/>
    <w:rsid w:val="007E7C11"/>
  </w:style>
  <w:style w:type="character" w:customStyle="1" w:styleId="WW8Num35z7">
    <w:name w:val="WW8Num35z7"/>
    <w:rsid w:val="007E7C11"/>
  </w:style>
  <w:style w:type="character" w:customStyle="1" w:styleId="WW8Num35z8">
    <w:name w:val="WW8Num35z8"/>
    <w:rsid w:val="007E7C11"/>
  </w:style>
  <w:style w:type="character" w:customStyle="1" w:styleId="WW8Num36z0">
    <w:name w:val="WW8Num36z0"/>
    <w:rsid w:val="007E7C11"/>
  </w:style>
  <w:style w:type="character" w:customStyle="1" w:styleId="WW8Num36z1">
    <w:name w:val="WW8Num36z1"/>
    <w:rsid w:val="007E7C11"/>
    <w:rPr>
      <w:rFonts w:ascii="Times New Roman" w:eastAsia="Times New Roman" w:hAnsi="Times New Roman" w:cs="Times New Roman" w:hint="default"/>
    </w:rPr>
  </w:style>
  <w:style w:type="character" w:customStyle="1" w:styleId="WW8Num36z2">
    <w:name w:val="WW8Num36z2"/>
    <w:rsid w:val="007E7C11"/>
  </w:style>
  <w:style w:type="character" w:customStyle="1" w:styleId="WW8Num36z3">
    <w:name w:val="WW8Num36z3"/>
    <w:rsid w:val="007E7C11"/>
  </w:style>
  <w:style w:type="character" w:customStyle="1" w:styleId="WW8Num36z4">
    <w:name w:val="WW8Num36z4"/>
    <w:rsid w:val="007E7C11"/>
  </w:style>
  <w:style w:type="character" w:customStyle="1" w:styleId="WW8Num36z5">
    <w:name w:val="WW8Num36z5"/>
    <w:rsid w:val="007E7C11"/>
  </w:style>
  <w:style w:type="character" w:customStyle="1" w:styleId="WW8Num36z6">
    <w:name w:val="WW8Num36z6"/>
    <w:rsid w:val="007E7C11"/>
  </w:style>
  <w:style w:type="character" w:customStyle="1" w:styleId="WW8Num36z7">
    <w:name w:val="WW8Num36z7"/>
    <w:rsid w:val="007E7C11"/>
  </w:style>
  <w:style w:type="character" w:customStyle="1" w:styleId="WW8Num36z8">
    <w:name w:val="WW8Num36z8"/>
    <w:rsid w:val="007E7C11"/>
  </w:style>
  <w:style w:type="character" w:customStyle="1" w:styleId="WW8Num37z0">
    <w:name w:val="WW8Num37z0"/>
    <w:rsid w:val="007E7C11"/>
    <w:rPr>
      <w:rFonts w:ascii="Times New Roman" w:eastAsia="Times New Roman" w:hAnsi="Times New Roman" w:cs="Times New Roman" w:hint="default"/>
    </w:rPr>
  </w:style>
  <w:style w:type="character" w:customStyle="1" w:styleId="WW8Num37z1">
    <w:name w:val="WW8Num37z1"/>
    <w:rsid w:val="007E7C11"/>
    <w:rPr>
      <w:rFonts w:ascii="Courier New" w:hAnsi="Courier New" w:cs="Courier New" w:hint="default"/>
    </w:rPr>
  </w:style>
  <w:style w:type="character" w:customStyle="1" w:styleId="WW8Num37z2">
    <w:name w:val="WW8Num37z2"/>
    <w:rsid w:val="007E7C11"/>
    <w:rPr>
      <w:rFonts w:ascii="Wingdings" w:hAnsi="Wingdings" w:cs="Wingdings" w:hint="default"/>
    </w:rPr>
  </w:style>
  <w:style w:type="character" w:customStyle="1" w:styleId="WW8Num37z3">
    <w:name w:val="WW8Num37z3"/>
    <w:rsid w:val="007E7C11"/>
    <w:rPr>
      <w:rFonts w:ascii="Symbol" w:hAnsi="Symbol" w:cs="Symbol" w:hint="default"/>
    </w:rPr>
  </w:style>
  <w:style w:type="character" w:customStyle="1" w:styleId="WW8Num38z0">
    <w:name w:val="WW8Num38z0"/>
    <w:rsid w:val="007E7C11"/>
    <w:rPr>
      <w:rFonts w:hint="default"/>
    </w:rPr>
  </w:style>
  <w:style w:type="character" w:customStyle="1" w:styleId="WW8Num38z1">
    <w:name w:val="WW8Num38z1"/>
    <w:rsid w:val="007E7C11"/>
  </w:style>
  <w:style w:type="character" w:customStyle="1" w:styleId="WW8Num38z2">
    <w:name w:val="WW8Num38z2"/>
    <w:rsid w:val="007E7C11"/>
  </w:style>
  <w:style w:type="character" w:customStyle="1" w:styleId="WW8Num38z3">
    <w:name w:val="WW8Num38z3"/>
    <w:rsid w:val="007E7C11"/>
  </w:style>
  <w:style w:type="character" w:customStyle="1" w:styleId="WW8Num38z4">
    <w:name w:val="WW8Num38z4"/>
    <w:rsid w:val="007E7C11"/>
  </w:style>
  <w:style w:type="character" w:customStyle="1" w:styleId="WW8Num38z5">
    <w:name w:val="WW8Num38z5"/>
    <w:rsid w:val="007E7C11"/>
  </w:style>
  <w:style w:type="character" w:customStyle="1" w:styleId="WW8Num38z6">
    <w:name w:val="WW8Num38z6"/>
    <w:rsid w:val="007E7C11"/>
  </w:style>
  <w:style w:type="character" w:customStyle="1" w:styleId="WW8Num38z7">
    <w:name w:val="WW8Num38z7"/>
    <w:rsid w:val="007E7C11"/>
  </w:style>
  <w:style w:type="character" w:customStyle="1" w:styleId="WW8Num38z8">
    <w:name w:val="WW8Num38z8"/>
    <w:rsid w:val="007E7C11"/>
  </w:style>
  <w:style w:type="character" w:customStyle="1" w:styleId="WW8Num39z0">
    <w:name w:val="WW8Num39z0"/>
    <w:rsid w:val="007E7C11"/>
    <w:rPr>
      <w:rFonts w:ascii="Times New Roman" w:eastAsia="Times New Roman" w:hAnsi="Times New Roman" w:cs="Times New Roman" w:hint="default"/>
    </w:rPr>
  </w:style>
  <w:style w:type="character" w:customStyle="1" w:styleId="WW8Num39z1">
    <w:name w:val="WW8Num39z1"/>
    <w:rsid w:val="007E7C11"/>
    <w:rPr>
      <w:rFonts w:ascii="Courier New" w:hAnsi="Courier New" w:cs="Courier New" w:hint="default"/>
    </w:rPr>
  </w:style>
  <w:style w:type="character" w:customStyle="1" w:styleId="WW8Num39z2">
    <w:name w:val="WW8Num39z2"/>
    <w:rsid w:val="007E7C11"/>
    <w:rPr>
      <w:rFonts w:ascii="Wingdings" w:hAnsi="Wingdings" w:cs="Wingdings" w:hint="default"/>
    </w:rPr>
  </w:style>
  <w:style w:type="character" w:customStyle="1" w:styleId="WW8Num39z3">
    <w:name w:val="WW8Num39z3"/>
    <w:rsid w:val="007E7C11"/>
    <w:rPr>
      <w:rFonts w:ascii="Symbol" w:hAnsi="Symbol" w:cs="Symbol" w:hint="default"/>
    </w:rPr>
  </w:style>
  <w:style w:type="character" w:customStyle="1" w:styleId="WW8Num40z0">
    <w:name w:val="WW8Num40z0"/>
    <w:rsid w:val="007E7C11"/>
  </w:style>
  <w:style w:type="character" w:customStyle="1" w:styleId="WW8Num40z1">
    <w:name w:val="WW8Num40z1"/>
    <w:rsid w:val="007E7C11"/>
  </w:style>
  <w:style w:type="character" w:customStyle="1" w:styleId="WW8Num40z2">
    <w:name w:val="WW8Num40z2"/>
    <w:rsid w:val="007E7C11"/>
  </w:style>
  <w:style w:type="character" w:customStyle="1" w:styleId="WW8Num40z3">
    <w:name w:val="WW8Num40z3"/>
    <w:rsid w:val="007E7C11"/>
  </w:style>
  <w:style w:type="character" w:customStyle="1" w:styleId="WW8Num40z4">
    <w:name w:val="WW8Num40z4"/>
    <w:rsid w:val="007E7C11"/>
  </w:style>
  <w:style w:type="character" w:customStyle="1" w:styleId="WW8Num40z5">
    <w:name w:val="WW8Num40z5"/>
    <w:rsid w:val="007E7C11"/>
  </w:style>
  <w:style w:type="character" w:customStyle="1" w:styleId="WW8Num40z6">
    <w:name w:val="WW8Num40z6"/>
    <w:rsid w:val="007E7C11"/>
  </w:style>
  <w:style w:type="character" w:customStyle="1" w:styleId="WW8Num40z7">
    <w:name w:val="WW8Num40z7"/>
    <w:rsid w:val="007E7C11"/>
  </w:style>
  <w:style w:type="character" w:customStyle="1" w:styleId="WW8Num40z8">
    <w:name w:val="WW8Num40z8"/>
    <w:rsid w:val="007E7C11"/>
  </w:style>
  <w:style w:type="character" w:customStyle="1" w:styleId="WW8Num41z0">
    <w:name w:val="WW8Num41z0"/>
    <w:rsid w:val="007E7C11"/>
    <w:rPr>
      <w:rFonts w:ascii="Symbol" w:hAnsi="Symbol" w:cs="Symbol" w:hint="default"/>
    </w:rPr>
  </w:style>
  <w:style w:type="character" w:customStyle="1" w:styleId="WW8Num41z1">
    <w:name w:val="WW8Num41z1"/>
    <w:rsid w:val="007E7C11"/>
    <w:rPr>
      <w:rFonts w:ascii="Courier New" w:hAnsi="Courier New" w:cs="Courier New" w:hint="default"/>
    </w:rPr>
  </w:style>
  <w:style w:type="character" w:customStyle="1" w:styleId="WW8Num41z2">
    <w:name w:val="WW8Num41z2"/>
    <w:rsid w:val="007E7C11"/>
    <w:rPr>
      <w:rFonts w:ascii="Wingdings" w:hAnsi="Wingdings" w:cs="Wingdings" w:hint="default"/>
    </w:rPr>
  </w:style>
  <w:style w:type="character" w:customStyle="1" w:styleId="WW8Num42z0">
    <w:name w:val="WW8Num42z0"/>
    <w:rsid w:val="007E7C11"/>
    <w:rPr>
      <w:rFonts w:ascii="Symbol" w:hAnsi="Symbol" w:cs="Symbol" w:hint="default"/>
    </w:rPr>
  </w:style>
  <w:style w:type="character" w:customStyle="1" w:styleId="WW8Num42z1">
    <w:name w:val="WW8Num42z1"/>
    <w:rsid w:val="007E7C11"/>
    <w:rPr>
      <w:rFonts w:ascii="Courier New" w:hAnsi="Courier New" w:cs="Courier New" w:hint="default"/>
    </w:rPr>
  </w:style>
  <w:style w:type="character" w:customStyle="1" w:styleId="WW8Num42z2">
    <w:name w:val="WW8Num42z2"/>
    <w:rsid w:val="007E7C11"/>
    <w:rPr>
      <w:rFonts w:ascii="Wingdings" w:hAnsi="Wingdings" w:cs="Wingdings" w:hint="default"/>
    </w:rPr>
  </w:style>
  <w:style w:type="character" w:customStyle="1" w:styleId="WW8Num43z0">
    <w:name w:val="WW8Num43z0"/>
    <w:rsid w:val="007E7C11"/>
    <w:rPr>
      <w:rFonts w:ascii="Symbol" w:hAnsi="Symbol" w:cs="Symbol" w:hint="default"/>
    </w:rPr>
  </w:style>
  <w:style w:type="character" w:customStyle="1" w:styleId="WW8Num43z1">
    <w:name w:val="WW8Num43z1"/>
    <w:rsid w:val="007E7C11"/>
    <w:rPr>
      <w:rFonts w:ascii="Courier New" w:hAnsi="Courier New" w:cs="Courier New" w:hint="default"/>
    </w:rPr>
  </w:style>
  <w:style w:type="character" w:customStyle="1" w:styleId="WW8Num43z2">
    <w:name w:val="WW8Num43z2"/>
    <w:rsid w:val="007E7C11"/>
    <w:rPr>
      <w:rFonts w:ascii="Wingdings" w:hAnsi="Wingdings" w:cs="Wingdings" w:hint="default"/>
    </w:rPr>
  </w:style>
  <w:style w:type="character" w:customStyle="1" w:styleId="WW8Num44z0">
    <w:name w:val="WW8Num44z0"/>
    <w:rsid w:val="007E7C11"/>
    <w:rPr>
      <w:rFonts w:hint="default"/>
    </w:rPr>
  </w:style>
  <w:style w:type="character" w:customStyle="1" w:styleId="WW8Num44z1">
    <w:name w:val="WW8Num44z1"/>
    <w:rsid w:val="007E7C11"/>
    <w:rPr>
      <w:rFonts w:ascii="Arial" w:eastAsia="Times New Roman" w:hAnsi="Arial" w:cs="Arial" w:hint="default"/>
    </w:rPr>
  </w:style>
  <w:style w:type="character" w:customStyle="1" w:styleId="WW8Num44z2">
    <w:name w:val="WW8Num44z2"/>
    <w:rsid w:val="007E7C11"/>
  </w:style>
  <w:style w:type="character" w:customStyle="1" w:styleId="WW8Num44z3">
    <w:name w:val="WW8Num44z3"/>
    <w:rsid w:val="007E7C11"/>
  </w:style>
  <w:style w:type="character" w:customStyle="1" w:styleId="WW8Num44z4">
    <w:name w:val="WW8Num44z4"/>
    <w:rsid w:val="007E7C11"/>
  </w:style>
  <w:style w:type="character" w:customStyle="1" w:styleId="WW8Num44z5">
    <w:name w:val="WW8Num44z5"/>
    <w:rsid w:val="007E7C11"/>
  </w:style>
  <w:style w:type="character" w:customStyle="1" w:styleId="WW8Num44z6">
    <w:name w:val="WW8Num44z6"/>
    <w:rsid w:val="007E7C11"/>
  </w:style>
  <w:style w:type="character" w:customStyle="1" w:styleId="WW8Num44z7">
    <w:name w:val="WW8Num44z7"/>
    <w:rsid w:val="007E7C11"/>
  </w:style>
  <w:style w:type="character" w:customStyle="1" w:styleId="WW8Num44z8">
    <w:name w:val="WW8Num44z8"/>
    <w:rsid w:val="007E7C11"/>
  </w:style>
  <w:style w:type="character" w:customStyle="1" w:styleId="WW8Num45z0">
    <w:name w:val="WW8Num45z0"/>
    <w:rsid w:val="007E7C11"/>
    <w:rPr>
      <w:rFonts w:cs="Times New Roman"/>
    </w:rPr>
  </w:style>
  <w:style w:type="character" w:customStyle="1" w:styleId="14">
    <w:name w:val="Основной шрифт абзаца1"/>
    <w:rsid w:val="007E7C11"/>
  </w:style>
  <w:style w:type="character" w:styleId="aff0">
    <w:name w:val="page number"/>
    <w:basedOn w:val="14"/>
    <w:rsid w:val="007E7C11"/>
  </w:style>
  <w:style w:type="character" w:customStyle="1" w:styleId="apple-converted-space">
    <w:name w:val="apple-converted-space"/>
    <w:basedOn w:val="14"/>
    <w:rsid w:val="007E7C11"/>
  </w:style>
  <w:style w:type="character" w:customStyle="1" w:styleId="25">
    <w:name w:val="Основной текст с отступом 2 Знак"/>
    <w:link w:val="26"/>
    <w:rsid w:val="007E7C11"/>
    <w:rPr>
      <w:rFonts w:ascii="Calibri" w:hAnsi="Calibri" w:cs="Calibri"/>
      <w:lang w:val="ru-RU"/>
    </w:rPr>
  </w:style>
  <w:style w:type="paragraph" w:styleId="26">
    <w:name w:val="Body Text Indent 2"/>
    <w:basedOn w:val="a"/>
    <w:link w:val="25"/>
    <w:unhideWhenUsed/>
    <w:rsid w:val="007E7C11"/>
    <w:pPr>
      <w:spacing w:after="120" w:line="480" w:lineRule="auto"/>
      <w:ind w:left="283"/>
    </w:pPr>
    <w:rPr>
      <w:rFonts w:ascii="Calibri" w:hAnsi="Calibri" w:cs="Calibri"/>
      <w:lang w:val="ru-RU"/>
    </w:rPr>
  </w:style>
  <w:style w:type="character" w:customStyle="1" w:styleId="210">
    <w:name w:val="Основной текст с отступом 2 Знак1"/>
    <w:basedOn w:val="a0"/>
    <w:uiPriority w:val="99"/>
    <w:semiHidden/>
    <w:rsid w:val="007E7C11"/>
  </w:style>
  <w:style w:type="character" w:customStyle="1" w:styleId="FontStyle12">
    <w:name w:val="Font Style12"/>
    <w:rsid w:val="007E7C11"/>
    <w:rPr>
      <w:rFonts w:ascii="Times New Roman" w:hAnsi="Times New Roman" w:cs="Times New Roman"/>
      <w:b/>
      <w:bCs/>
      <w:sz w:val="24"/>
      <w:szCs w:val="24"/>
    </w:rPr>
  </w:style>
  <w:style w:type="character" w:customStyle="1" w:styleId="27">
    <w:name w:val="Основной текст 2 Знак"/>
    <w:rsid w:val="007E7C11"/>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4"/>
    <w:rsid w:val="007E7C11"/>
  </w:style>
  <w:style w:type="character" w:customStyle="1" w:styleId="HTML">
    <w:name w:val="Стандартный HTML Знак"/>
    <w:rsid w:val="007E7C11"/>
    <w:rPr>
      <w:rFonts w:ascii="Courier New" w:eastAsia="Courier New" w:hAnsi="Courier New" w:cs="Wingdings"/>
      <w:sz w:val="24"/>
      <w:szCs w:val="24"/>
      <w:lang w:val="ru-RU" w:bidi="ar-SA"/>
    </w:rPr>
  </w:style>
  <w:style w:type="character" w:customStyle="1" w:styleId="RTFNum31">
    <w:name w:val="RTF_Num 3 1"/>
    <w:rsid w:val="007E7C11"/>
    <w:rPr>
      <w:rFonts w:ascii="Times New Roman CYR" w:hAnsi="Times New Roman CYR" w:cs="Times New Roman CYR"/>
    </w:rPr>
  </w:style>
  <w:style w:type="character" w:customStyle="1" w:styleId="aff1">
    <w:name w:val="Основной текст + Полужирный"/>
    <w:rsid w:val="007E7C11"/>
    <w:rPr>
      <w:rFonts w:ascii="Times New Roman CYR" w:hAnsi="Times New Roman CYR" w:cs="Times New Roman CYR"/>
      <w:b/>
      <w:bCs/>
      <w:i/>
      <w:iCs/>
      <w:sz w:val="24"/>
      <w:szCs w:val="24"/>
      <w:lang w:val="ru-RU" w:bidi="ar-SA"/>
    </w:rPr>
  </w:style>
  <w:style w:type="character" w:customStyle="1" w:styleId="62">
    <w:name w:val="Основной текст + 6"/>
    <w:rsid w:val="007E7C11"/>
    <w:rPr>
      <w:rFonts w:ascii="Times New Roman CYR" w:hAnsi="Times New Roman CYR" w:cs="Times New Roman CYR"/>
      <w:b/>
      <w:bCs/>
      <w:sz w:val="13"/>
      <w:szCs w:val="13"/>
      <w:lang w:val="ru-RU" w:bidi="ar-SA"/>
    </w:rPr>
  </w:style>
  <w:style w:type="character" w:customStyle="1" w:styleId="Corbel">
    <w:name w:val="Основной текст + Corbel"/>
    <w:rsid w:val="007E7C11"/>
    <w:rPr>
      <w:rFonts w:ascii="Corbel" w:hAnsi="Corbel" w:cs="Corbel"/>
      <w:sz w:val="21"/>
      <w:szCs w:val="21"/>
      <w:lang w:val="ru-RU" w:bidi="ar-SA"/>
    </w:rPr>
  </w:style>
  <w:style w:type="character" w:customStyle="1" w:styleId="72">
    <w:name w:val="Знак Знак7"/>
    <w:rsid w:val="007E7C11"/>
    <w:rPr>
      <w:rFonts w:ascii="Times New Roman CYR" w:hAnsi="Times New Roman CYR" w:cs="Times New Roman CYR"/>
      <w:b/>
      <w:bCs/>
      <w:i/>
      <w:iCs/>
      <w:sz w:val="26"/>
      <w:szCs w:val="26"/>
      <w:lang w:val="ru-RU" w:bidi="ar-SA"/>
    </w:rPr>
  </w:style>
  <w:style w:type="character" w:customStyle="1" w:styleId="aff2">
    <w:name w:val="Название Знак"/>
    <w:rsid w:val="007E7C11"/>
    <w:rPr>
      <w:sz w:val="28"/>
      <w:lang w:val="uk-UA"/>
    </w:rPr>
  </w:style>
  <w:style w:type="character" w:customStyle="1" w:styleId="33">
    <w:name w:val="Основной текст с отступом 3 Знак"/>
    <w:rsid w:val="007E7C11"/>
    <w:rPr>
      <w:rFonts w:ascii="Courier New" w:hAnsi="Courier New" w:cs="Courier New"/>
      <w:sz w:val="16"/>
      <w:szCs w:val="16"/>
      <w:lang w:val="uk-UA"/>
    </w:rPr>
  </w:style>
  <w:style w:type="character" w:customStyle="1" w:styleId="rvts37">
    <w:name w:val="rvts37"/>
    <w:basedOn w:val="14"/>
    <w:rsid w:val="007E7C11"/>
  </w:style>
  <w:style w:type="paragraph" w:customStyle="1" w:styleId="15">
    <w:name w:val="Заголовок1"/>
    <w:basedOn w:val="a"/>
    <w:next w:val="afe"/>
    <w:rsid w:val="007E7C11"/>
    <w:pPr>
      <w:suppressAutoHyphens/>
      <w:spacing w:after="0" w:line="240" w:lineRule="auto"/>
      <w:jc w:val="center"/>
    </w:pPr>
    <w:rPr>
      <w:rFonts w:ascii="Times New Roman" w:eastAsia="Times New Roman" w:hAnsi="Times New Roman" w:cs="Times New Roman"/>
      <w:sz w:val="28"/>
      <w:szCs w:val="20"/>
      <w:lang w:eastAsia="zh-CN"/>
    </w:rPr>
  </w:style>
  <w:style w:type="character" w:customStyle="1" w:styleId="16">
    <w:name w:val="Основной текст Знак1"/>
    <w:basedOn w:val="a0"/>
    <w:rsid w:val="007E7C11"/>
    <w:rPr>
      <w:rFonts w:ascii="Times New Roman CYR" w:eastAsia="Times New Roman" w:hAnsi="Times New Roman CYR" w:cs="Times New Roman CYR"/>
      <w:sz w:val="24"/>
      <w:szCs w:val="24"/>
      <w:lang w:eastAsia="zh-CN"/>
    </w:rPr>
  </w:style>
  <w:style w:type="paragraph" w:styleId="aff3">
    <w:name w:val="List"/>
    <w:basedOn w:val="afe"/>
    <w:rsid w:val="007E7C11"/>
    <w:pPr>
      <w:widowControl w:val="0"/>
      <w:suppressAutoHyphens/>
      <w:autoSpaceDE w:val="0"/>
      <w:spacing w:after="120" w:line="240" w:lineRule="auto"/>
    </w:pPr>
    <w:rPr>
      <w:rFonts w:ascii="Times New Roman CYR" w:eastAsia="Times New Roman" w:hAnsi="Times New Roman CYR" w:cs="Mangal"/>
      <w:lang w:val="uk-UA" w:bidi="ar-SA"/>
    </w:rPr>
  </w:style>
  <w:style w:type="paragraph" w:customStyle="1" w:styleId="aff4">
    <w:name w:val="Покажчик"/>
    <w:basedOn w:val="a"/>
    <w:rsid w:val="007E7C11"/>
    <w:pPr>
      <w:widowControl w:val="0"/>
      <w:suppressLineNumbers/>
      <w:suppressAutoHyphens/>
      <w:autoSpaceDE w:val="0"/>
      <w:spacing w:after="0" w:line="240" w:lineRule="auto"/>
    </w:pPr>
    <w:rPr>
      <w:rFonts w:ascii="Times New Roman CYR" w:eastAsia="Times New Roman" w:hAnsi="Times New Roman CYR" w:cs="Mangal"/>
      <w:sz w:val="24"/>
      <w:szCs w:val="24"/>
      <w:lang w:eastAsia="zh-CN"/>
    </w:rPr>
  </w:style>
  <w:style w:type="character" w:customStyle="1" w:styleId="afc">
    <w:name w:val="Обычный (веб) Знак"/>
    <w:link w:val="afb"/>
    <w:locked/>
    <w:rsid w:val="007E7C11"/>
    <w:rPr>
      <w:rFonts w:ascii="Times New Roman" w:eastAsia="Times New Roman" w:hAnsi="Times New Roman" w:cs="Times New Roman"/>
      <w:sz w:val="24"/>
      <w:szCs w:val="24"/>
      <w:lang w:val="en-US"/>
    </w:rPr>
  </w:style>
  <w:style w:type="paragraph" w:styleId="28">
    <w:name w:val="List Bullet 2"/>
    <w:basedOn w:val="a"/>
    <w:rsid w:val="007E7C11"/>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7E7C11"/>
    <w:pPr>
      <w:suppressAutoHyphens/>
      <w:spacing w:after="120" w:line="480" w:lineRule="auto"/>
      <w:ind w:left="283"/>
    </w:pPr>
    <w:rPr>
      <w:rFonts w:ascii="Calibri" w:eastAsia="Times New Roman" w:hAnsi="Calibri" w:cs="Times New Roman"/>
      <w:lang w:eastAsia="zh-CN"/>
    </w:rPr>
  </w:style>
  <w:style w:type="character" w:customStyle="1" w:styleId="17">
    <w:name w:val="Текст концевой сноски Знак1"/>
    <w:basedOn w:val="a0"/>
    <w:rsid w:val="007E7C11"/>
    <w:rPr>
      <w:rFonts w:ascii="Times New Roman" w:eastAsia="Times New Roman" w:hAnsi="Times New Roman" w:cs="Times New Roman"/>
      <w:sz w:val="20"/>
      <w:szCs w:val="24"/>
      <w:lang w:eastAsia="zh-CN"/>
    </w:rPr>
  </w:style>
  <w:style w:type="paragraph" w:customStyle="1" w:styleId="18">
    <w:name w:val="Цитата1"/>
    <w:basedOn w:val="a"/>
    <w:rsid w:val="007E7C11"/>
    <w:pPr>
      <w:suppressAutoHyphens/>
      <w:spacing w:after="0" w:line="240" w:lineRule="auto"/>
      <w:ind w:left="284" w:right="-58" w:firstLine="436"/>
      <w:jc w:val="both"/>
    </w:pPr>
    <w:rPr>
      <w:rFonts w:ascii="Times New Roman" w:eastAsia="Times New Roman" w:hAnsi="Times New Roman" w:cs="Times New Roman"/>
      <w:sz w:val="24"/>
      <w:szCs w:val="20"/>
      <w:lang w:eastAsia="zh-CN"/>
    </w:rPr>
  </w:style>
  <w:style w:type="paragraph" w:customStyle="1" w:styleId="aff5">
    <w:name w:val="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CharChar">
    <w:name w:val="Char Знак Знак Char Знак Знак Знак Знак Знак Знак Знак Знак 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styleId="aff6">
    <w:name w:val="Body Text Indent"/>
    <w:basedOn w:val="a"/>
    <w:link w:val="aff7"/>
    <w:rsid w:val="007E7C11"/>
    <w:pPr>
      <w:suppressAutoHyphens/>
      <w:spacing w:after="0" w:line="240" w:lineRule="auto"/>
      <w:ind w:firstLine="540"/>
      <w:jc w:val="both"/>
    </w:pPr>
    <w:rPr>
      <w:rFonts w:ascii="Times New Roman" w:eastAsia="Times New Roman" w:hAnsi="Times New Roman" w:cs="Times New Roman"/>
      <w:color w:val="000000"/>
      <w:sz w:val="24"/>
      <w:szCs w:val="24"/>
      <w:lang w:eastAsia="zh-CN"/>
    </w:rPr>
  </w:style>
  <w:style w:type="character" w:customStyle="1" w:styleId="aff7">
    <w:name w:val="Основной текст с отступом Знак"/>
    <w:basedOn w:val="a0"/>
    <w:link w:val="aff6"/>
    <w:rsid w:val="007E7C11"/>
    <w:rPr>
      <w:rFonts w:ascii="Times New Roman" w:eastAsia="Times New Roman" w:hAnsi="Times New Roman" w:cs="Times New Roman"/>
      <w:color w:val="000000"/>
      <w:sz w:val="24"/>
      <w:szCs w:val="24"/>
      <w:lang w:eastAsia="zh-CN"/>
    </w:rPr>
  </w:style>
  <w:style w:type="paragraph" w:styleId="HTML0">
    <w:name w:val="HTML Preformatted"/>
    <w:basedOn w:val="a"/>
    <w:link w:val="HTML1"/>
    <w:rsid w:val="007E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zh-CN"/>
    </w:rPr>
  </w:style>
  <w:style w:type="character" w:customStyle="1" w:styleId="HTML1">
    <w:name w:val="Стандартный HTML Знак1"/>
    <w:basedOn w:val="a0"/>
    <w:link w:val="HTML0"/>
    <w:rsid w:val="007E7C11"/>
    <w:rPr>
      <w:rFonts w:ascii="Courier New" w:eastAsia="Courier New" w:hAnsi="Courier New" w:cs="Wingdings"/>
      <w:sz w:val="24"/>
      <w:szCs w:val="24"/>
      <w:lang w:eastAsia="zh-CN"/>
    </w:rPr>
  </w:style>
  <w:style w:type="paragraph" w:customStyle="1" w:styleId="212">
    <w:name w:val="Основной текст 21"/>
    <w:basedOn w:val="a"/>
    <w:rsid w:val="007E7C11"/>
    <w:pPr>
      <w:widowControl w:val="0"/>
      <w:suppressAutoHyphens/>
      <w:autoSpaceDE w:val="0"/>
      <w:spacing w:after="120" w:line="480" w:lineRule="auto"/>
    </w:pPr>
    <w:rPr>
      <w:rFonts w:ascii="Times New Roman CYR" w:eastAsia="Times New Roman" w:hAnsi="Times New Roman CYR" w:cs="Times New Roman"/>
      <w:sz w:val="24"/>
      <w:szCs w:val="24"/>
      <w:lang w:val="x-none" w:eastAsia="zh-CN"/>
    </w:rPr>
  </w:style>
  <w:style w:type="paragraph" w:customStyle="1" w:styleId="aff8">
    <w:name w:val="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LO-Normal">
    <w:name w:val="LO-Normal"/>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19">
    <w:name w:val="Верхний колонтитул Знак1"/>
    <w:basedOn w:val="a0"/>
    <w:rsid w:val="007E7C11"/>
    <w:rPr>
      <w:rFonts w:ascii="Times New Roman" w:eastAsia="Times New Roman" w:hAnsi="Times New Roman" w:cs="Times New Roman"/>
      <w:sz w:val="24"/>
      <w:szCs w:val="24"/>
      <w:lang w:val="x-none" w:eastAsia="zh-CN"/>
    </w:rPr>
  </w:style>
  <w:style w:type="paragraph" w:customStyle="1" w:styleId="Default">
    <w:name w:val="Default"/>
    <w:rsid w:val="007E7C11"/>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1a">
    <w:name w:val="Основной текст с отступом1"/>
    <w:basedOn w:val="a"/>
    <w:rsid w:val="007E7C11"/>
    <w:pPr>
      <w:suppressAutoHyphens/>
      <w:spacing w:after="0" w:line="240" w:lineRule="auto"/>
      <w:ind w:left="360" w:firstLine="708"/>
      <w:jc w:val="both"/>
    </w:pPr>
    <w:rPr>
      <w:rFonts w:ascii="Times New Roman" w:eastAsia="Times New Roman" w:hAnsi="Times New Roman" w:cs="Times New Roman"/>
      <w:sz w:val="28"/>
      <w:szCs w:val="24"/>
      <w:lang w:eastAsia="zh-CN"/>
    </w:rPr>
  </w:style>
  <w:style w:type="paragraph" w:customStyle="1" w:styleId="310">
    <w:name w:val="Основной текст с отступом 31"/>
    <w:basedOn w:val="a"/>
    <w:rsid w:val="007E7C11"/>
    <w:pPr>
      <w:widowControl w:val="0"/>
      <w:suppressAutoHyphens/>
      <w:spacing w:after="120" w:line="300" w:lineRule="auto"/>
      <w:ind w:left="283" w:firstLine="720"/>
      <w:jc w:val="both"/>
    </w:pPr>
    <w:rPr>
      <w:rFonts w:ascii="Courier New" w:eastAsia="Times New Roman" w:hAnsi="Courier New" w:cs="Courier New"/>
      <w:sz w:val="16"/>
      <w:szCs w:val="16"/>
      <w:lang w:eastAsia="zh-CN"/>
    </w:rPr>
  </w:style>
  <w:style w:type="paragraph" w:customStyle="1" w:styleId="aff9">
    <w:name w:val="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affa">
    <w:name w:val="Вміст таблиці"/>
    <w:basedOn w:val="a"/>
    <w:rsid w:val="007E7C11"/>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affb">
    <w:name w:val="Заголовок таблиці"/>
    <w:basedOn w:val="affa"/>
    <w:rsid w:val="007E7C11"/>
    <w:pPr>
      <w:jc w:val="center"/>
    </w:pPr>
    <w:rPr>
      <w:b/>
      <w:bCs/>
    </w:rPr>
  </w:style>
  <w:style w:type="character" w:customStyle="1" w:styleId="213">
    <w:name w:val="Основний текст з відступом 2 Знак1"/>
    <w:basedOn w:val="a0"/>
    <w:uiPriority w:val="99"/>
    <w:semiHidden/>
    <w:rsid w:val="007E7C11"/>
    <w:rPr>
      <w:rFonts w:ascii="Times New Roman CYR" w:eastAsia="Times New Roman" w:hAnsi="Times New Roman CYR" w:cs="Times New Roman CYR"/>
      <w:sz w:val="24"/>
      <w:szCs w:val="24"/>
      <w:lang w:eastAsia="zh-CN"/>
    </w:rPr>
  </w:style>
  <w:style w:type="paragraph" w:customStyle="1" w:styleId="contract">
    <w:name w:val="contract"/>
    <w:basedOn w:val="a"/>
    <w:rsid w:val="007E7C11"/>
    <w:pPr>
      <w:spacing w:after="0" w:line="300" w:lineRule="exact"/>
      <w:jc w:val="both"/>
    </w:pPr>
    <w:rPr>
      <w:rFonts w:ascii="UkrainianBaltica" w:eastAsia="Times New Roman" w:hAnsi="UkrainianBaltica" w:cs="Times New Roman"/>
      <w:sz w:val="24"/>
      <w:szCs w:val="20"/>
      <w:lang w:eastAsia="ru-RU"/>
    </w:rPr>
  </w:style>
  <w:style w:type="paragraph" w:customStyle="1" w:styleId="affc">
    <w:name w:val="Знак"/>
    <w:basedOn w:val="a"/>
    <w:rsid w:val="007E7C11"/>
    <w:pPr>
      <w:spacing w:after="0" w:line="240" w:lineRule="auto"/>
    </w:pPr>
    <w:rPr>
      <w:rFonts w:ascii="Verdana" w:eastAsia="Times New Roman" w:hAnsi="Verdana" w:cs="Verdana"/>
      <w:sz w:val="20"/>
      <w:szCs w:val="20"/>
      <w:lang w:val="en-US"/>
    </w:rPr>
  </w:style>
  <w:style w:type="paragraph" w:customStyle="1" w:styleId="29">
    <w:name w:val="Обычный2"/>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normaltextrunscx134941693">
    <w:name w:val="normaltextrun scx134941693"/>
    <w:basedOn w:val="a0"/>
    <w:rsid w:val="007E7C11"/>
  </w:style>
  <w:style w:type="character" w:customStyle="1" w:styleId="eopscx134941693">
    <w:name w:val="eop scx134941693"/>
    <w:basedOn w:val="a0"/>
    <w:rsid w:val="007E7C11"/>
  </w:style>
  <w:style w:type="paragraph" w:customStyle="1" w:styleId="ListParagraph1">
    <w:name w:val="List Paragraph1"/>
    <w:basedOn w:val="a"/>
    <w:qFormat/>
    <w:rsid w:val="007E7C11"/>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ooltippable">
    <w:name w:val="tooltippable"/>
    <w:basedOn w:val="a0"/>
    <w:rsid w:val="007E7C11"/>
  </w:style>
  <w:style w:type="character" w:customStyle="1" w:styleId="relative">
    <w:name w:val="relative"/>
    <w:basedOn w:val="a0"/>
    <w:rsid w:val="007E7C11"/>
  </w:style>
  <w:style w:type="paragraph" w:customStyle="1" w:styleId="123">
    <w:name w:val="123"/>
    <w:basedOn w:val="2"/>
    <w:qFormat/>
    <w:rsid w:val="007E7C11"/>
    <w:pPr>
      <w:keepNext w:val="0"/>
      <w:keepLines w:val="0"/>
      <w:widowControl w:val="0"/>
      <w:numPr>
        <w:numId w:val="13"/>
      </w:numPr>
      <w:autoSpaceDE w:val="0"/>
      <w:autoSpaceDN w:val="0"/>
      <w:adjustRightInd w:val="0"/>
      <w:spacing w:before="200" w:after="120" w:line="240" w:lineRule="auto"/>
      <w:ind w:left="1644" w:hanging="510"/>
      <w:jc w:val="both"/>
    </w:pPr>
    <w:rPr>
      <w:rFonts w:ascii="Times New Roman" w:eastAsia="Times New Roman" w:hAnsi="Times New Roman" w:cs="Times New Roman"/>
      <w:b/>
      <w:bCs/>
      <w:iCs/>
      <w:color w:val="000000"/>
      <w:sz w:val="28"/>
      <w:szCs w:val="28"/>
      <w:lang w:eastAsia="ru-RU"/>
    </w:rPr>
  </w:style>
  <w:style w:type="paragraph" w:customStyle="1" w:styleId="affd">
    <w:name w:val="мой"/>
    <w:basedOn w:val="123"/>
    <w:link w:val="affe"/>
    <w:qFormat/>
    <w:rsid w:val="007E7C11"/>
    <w:pPr>
      <w:ind w:left="1571" w:hanging="360"/>
    </w:pPr>
  </w:style>
  <w:style w:type="character" w:customStyle="1" w:styleId="affe">
    <w:name w:val="мой Знак"/>
    <w:basedOn w:val="a0"/>
    <w:link w:val="affd"/>
    <w:rsid w:val="007E7C11"/>
    <w:rPr>
      <w:rFonts w:ascii="Times New Roman" w:eastAsia="Times New Roman" w:hAnsi="Times New Roman" w:cs="Times New Roman"/>
      <w:b/>
      <w:bCs/>
      <w:iCs/>
      <w:color w:val="000000"/>
      <w:sz w:val="28"/>
      <w:szCs w:val="28"/>
      <w:lang w:eastAsia="ru-RU"/>
    </w:rPr>
  </w:style>
  <w:style w:type="character" w:styleId="afff">
    <w:name w:val="Emphasis"/>
    <w:qFormat/>
    <w:rsid w:val="007E7C11"/>
    <w:rPr>
      <w:i/>
      <w:iCs/>
    </w:rPr>
  </w:style>
  <w:style w:type="character" w:customStyle="1" w:styleId="afff0">
    <w:name w:val="Нет"/>
    <w:rsid w:val="00217A2A"/>
  </w:style>
  <w:style w:type="character" w:customStyle="1" w:styleId="a4">
    <w:name w:val="Без интервала Знак"/>
    <w:aliases w:val="ТNR AMPU Знак"/>
    <w:link w:val="a3"/>
    <w:uiPriority w:val="1"/>
    <w:qFormat/>
    <w:locked/>
    <w:rsid w:val="00217A2A"/>
  </w:style>
  <w:style w:type="numbering" w:customStyle="1" w:styleId="1b">
    <w:name w:val="Нет списка1"/>
    <w:next w:val="a2"/>
    <w:uiPriority w:val="99"/>
    <w:semiHidden/>
    <w:unhideWhenUsed/>
    <w:rsid w:val="00643A7B"/>
  </w:style>
  <w:style w:type="table" w:customStyle="1" w:styleId="1c">
    <w:name w:val="Сетка таблицы1"/>
    <w:basedOn w:val="a1"/>
    <w:next w:val="af9"/>
    <w:rsid w:val="00643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5028">
      <w:bodyDiv w:val="1"/>
      <w:marLeft w:val="0"/>
      <w:marRight w:val="0"/>
      <w:marTop w:val="0"/>
      <w:marBottom w:val="0"/>
      <w:divBdr>
        <w:top w:val="none" w:sz="0" w:space="0" w:color="auto"/>
        <w:left w:val="none" w:sz="0" w:space="0" w:color="auto"/>
        <w:bottom w:val="none" w:sz="0" w:space="0" w:color="auto"/>
        <w:right w:val="none" w:sz="0" w:space="0" w:color="auto"/>
      </w:divBdr>
    </w:div>
    <w:div w:id="379407398">
      <w:bodyDiv w:val="1"/>
      <w:marLeft w:val="0"/>
      <w:marRight w:val="0"/>
      <w:marTop w:val="0"/>
      <w:marBottom w:val="0"/>
      <w:divBdr>
        <w:top w:val="none" w:sz="0" w:space="0" w:color="auto"/>
        <w:left w:val="none" w:sz="0" w:space="0" w:color="auto"/>
        <w:bottom w:val="none" w:sz="0" w:space="0" w:color="auto"/>
        <w:right w:val="none" w:sz="0" w:space="0" w:color="auto"/>
      </w:divBdr>
    </w:div>
    <w:div w:id="645403624">
      <w:bodyDiv w:val="1"/>
      <w:marLeft w:val="0"/>
      <w:marRight w:val="0"/>
      <w:marTop w:val="0"/>
      <w:marBottom w:val="0"/>
      <w:divBdr>
        <w:top w:val="none" w:sz="0" w:space="0" w:color="auto"/>
        <w:left w:val="none" w:sz="0" w:space="0" w:color="auto"/>
        <w:bottom w:val="none" w:sz="0" w:space="0" w:color="auto"/>
        <w:right w:val="none" w:sz="0" w:space="0" w:color="auto"/>
      </w:divBdr>
    </w:div>
    <w:div w:id="860553642">
      <w:bodyDiv w:val="1"/>
      <w:marLeft w:val="0"/>
      <w:marRight w:val="0"/>
      <w:marTop w:val="0"/>
      <w:marBottom w:val="0"/>
      <w:divBdr>
        <w:top w:val="none" w:sz="0" w:space="0" w:color="auto"/>
        <w:left w:val="none" w:sz="0" w:space="0" w:color="auto"/>
        <w:bottom w:val="none" w:sz="0" w:space="0" w:color="auto"/>
        <w:right w:val="none" w:sz="0" w:space="0" w:color="auto"/>
      </w:divBdr>
    </w:div>
    <w:div w:id="912931391">
      <w:bodyDiv w:val="1"/>
      <w:marLeft w:val="0"/>
      <w:marRight w:val="0"/>
      <w:marTop w:val="0"/>
      <w:marBottom w:val="0"/>
      <w:divBdr>
        <w:top w:val="none" w:sz="0" w:space="0" w:color="auto"/>
        <w:left w:val="none" w:sz="0" w:space="0" w:color="auto"/>
        <w:bottom w:val="none" w:sz="0" w:space="0" w:color="auto"/>
        <w:right w:val="none" w:sz="0" w:space="0" w:color="auto"/>
      </w:divBdr>
    </w:div>
    <w:div w:id="1344824646">
      <w:bodyDiv w:val="1"/>
      <w:marLeft w:val="0"/>
      <w:marRight w:val="0"/>
      <w:marTop w:val="0"/>
      <w:marBottom w:val="0"/>
      <w:divBdr>
        <w:top w:val="none" w:sz="0" w:space="0" w:color="auto"/>
        <w:left w:val="none" w:sz="0" w:space="0" w:color="auto"/>
        <w:bottom w:val="none" w:sz="0" w:space="0" w:color="auto"/>
        <w:right w:val="none" w:sz="0" w:space="0" w:color="auto"/>
      </w:divBdr>
    </w:div>
    <w:div w:id="1492939296">
      <w:bodyDiv w:val="1"/>
      <w:marLeft w:val="0"/>
      <w:marRight w:val="0"/>
      <w:marTop w:val="0"/>
      <w:marBottom w:val="0"/>
      <w:divBdr>
        <w:top w:val="none" w:sz="0" w:space="0" w:color="auto"/>
        <w:left w:val="none" w:sz="0" w:space="0" w:color="auto"/>
        <w:bottom w:val="none" w:sz="0" w:space="0" w:color="auto"/>
        <w:right w:val="none" w:sz="0" w:space="0" w:color="auto"/>
      </w:divBdr>
    </w:div>
    <w:div w:id="20452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BCB50-0D66-417D-B2FA-E793F315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27371</Words>
  <Characters>15603</Characters>
  <Application>Microsoft Office Word</Application>
  <DocSecurity>0</DocSecurity>
  <Lines>130</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T440</dc:creator>
  <cp:lastModifiedBy>User</cp:lastModifiedBy>
  <cp:revision>57</cp:revision>
  <dcterms:created xsi:type="dcterms:W3CDTF">2022-04-12T20:08:00Z</dcterms:created>
  <dcterms:modified xsi:type="dcterms:W3CDTF">2025-10-07T13:44:00Z</dcterms:modified>
</cp:coreProperties>
</file>