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8B5" w:rsidRDefault="00EC08B5" w:rsidP="00EC08B5">
      <w:pPr>
        <w:pStyle w:val="1"/>
        <w:ind w:left="0"/>
        <w:jc w:val="right"/>
        <w:rPr>
          <w:b/>
          <w:sz w:val="24"/>
          <w:szCs w:val="24"/>
        </w:rPr>
      </w:pPr>
    </w:p>
    <w:tbl>
      <w:tblPr>
        <w:tblpPr w:leftFromText="180" w:rightFromText="180" w:horzAnchor="margin" w:tblpY="405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2"/>
        <w:gridCol w:w="3051"/>
        <w:gridCol w:w="5904"/>
      </w:tblGrid>
      <w:tr w:rsidR="00EC08B5" w:rsidRPr="00BF19F5" w:rsidTr="00F254A4"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BE05D4" w:rsidRDefault="00EC08B5" w:rsidP="00F254A4">
            <w:pPr>
              <w:jc w:val="center"/>
              <w:rPr>
                <w:rFonts w:eastAsia="Calibri"/>
                <w:b/>
              </w:rPr>
            </w:pPr>
            <w:r w:rsidRPr="00BE05D4">
              <w:rPr>
                <w:rFonts w:eastAsia="Calibri"/>
                <w:b/>
              </w:rPr>
      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      </w:r>
          </w:p>
        </w:tc>
      </w:tr>
      <w:tr w:rsidR="00EC08B5" w:rsidTr="00F254A4">
        <w:trPr>
          <w:trHeight w:hRule="exact" w:val="1375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>1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>Назва предмета закупівлі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C412C0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 xml:space="preserve"> «Продуктові набори код ДК 021:2015-15890000-3 – Продукти харчування та сушені продукти різні (ідентифікатор закупівлі</w:t>
            </w:r>
            <w:r w:rsidRPr="00025E3E">
              <w:rPr>
                <w:rFonts w:eastAsia="Calibri"/>
                <w:sz w:val="23"/>
                <w:szCs w:val="23"/>
              </w:rPr>
              <w:t>:</w:t>
            </w:r>
            <w:r w:rsidR="00C412C0" w:rsidRPr="00C412C0">
              <w:rPr>
                <w:rFonts w:eastAsia="Calibri"/>
                <w:sz w:val="23"/>
                <w:szCs w:val="23"/>
              </w:rPr>
              <w:t>UA-2025-05-23-001793-a</w:t>
            </w:r>
            <w:r w:rsidRPr="00025E3E">
              <w:rPr>
                <w:rFonts w:eastAsia="Calibri"/>
                <w:sz w:val="23"/>
                <w:szCs w:val="23"/>
              </w:rPr>
              <w:t>)</w:t>
            </w:r>
          </w:p>
        </w:tc>
      </w:tr>
      <w:tr w:rsidR="00EC08B5" w:rsidTr="00F254A4"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>2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8B5" w:rsidRPr="008B7C14" w:rsidRDefault="00EC08B5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  <w:lang w:eastAsia="ru-RU"/>
              </w:rPr>
            </w:pPr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У </w:t>
            </w:r>
            <w:r w:rsidRPr="008B7C14">
              <w:rPr>
                <w:sz w:val="23"/>
                <w:szCs w:val="23"/>
              </w:rPr>
              <w:t xml:space="preserve"> </w:t>
            </w:r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>зв`язку із повномасштабним вторгненням російської федерації та введенням воєнного стану (</w:t>
            </w:r>
            <w:r w:rsidRPr="008B7C14">
              <w:rPr>
                <w:sz w:val="23"/>
                <w:szCs w:val="23"/>
              </w:rPr>
              <w:t xml:space="preserve"> </w:t>
            </w:r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Указ Президента України від 24.02.2022 року № 64/2022 «Про введення воєнного стану в Україні», </w:t>
            </w:r>
            <w:r w:rsidRPr="008B7C14">
              <w:rPr>
                <w:sz w:val="23"/>
                <w:szCs w:val="23"/>
              </w:rPr>
              <w:t xml:space="preserve"> </w:t>
            </w:r>
            <w:r w:rsidR="00CE273D">
              <w:rPr>
                <w:rFonts w:ascii="Times New Roman" w:hAnsi="Times New Roman"/>
                <w:sz w:val="23"/>
                <w:szCs w:val="23"/>
                <w:lang w:eastAsia="ru-RU"/>
              </w:rPr>
              <w:t>(зі змінами)</w:t>
            </w:r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, в Хмельницький міський територіальний центр соціального обслуговування (надання соціальних послуг) </w:t>
            </w:r>
            <w:r w:rsidR="00D04AA0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звернулось за допомогою понад 25 </w:t>
            </w:r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000 осіб, з числа малозабезпечених, </w:t>
            </w:r>
            <w:proofErr w:type="spellStart"/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>малозахищених</w:t>
            </w:r>
            <w:proofErr w:type="spellEnd"/>
            <w:r w:rsidRPr="008B7C14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 жителів міста, осіб, які перебувають в складних життєвих обставинах, людей поважного віку та осіб з інвалідністю. У зв’язку з чим було розглянуто питання щодо можливості виділення коштів для придбання продуктових наборів.</w:t>
            </w:r>
          </w:p>
          <w:p w:rsidR="00EC08B5" w:rsidRPr="008B7C14" w:rsidRDefault="00EC08B5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8B7C14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8B7C14">
              <w:rPr>
                <w:sz w:val="23"/>
                <w:szCs w:val="23"/>
              </w:rPr>
              <w:t xml:space="preserve"> 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>Відповідно до комплексної програми «Піклування» в Хмельницькій міській територіальній громаді на 2022-2026 роки затвердженим рішенням сесії Хмельницької міської ради від 15.1</w:t>
            </w:r>
            <w:r w:rsidR="00EC7566">
              <w:rPr>
                <w:rFonts w:ascii="Times New Roman" w:hAnsi="Times New Roman"/>
                <w:sz w:val="23"/>
                <w:szCs w:val="23"/>
              </w:rPr>
              <w:t>2.2021 р. №45 (зі змінами</w:t>
            </w:r>
            <w:r w:rsidR="00CE273D">
              <w:rPr>
                <w:rFonts w:ascii="Times New Roman" w:hAnsi="Times New Roman"/>
                <w:sz w:val="23"/>
                <w:szCs w:val="23"/>
              </w:rPr>
              <w:t>)</w:t>
            </w:r>
            <w:r w:rsidR="00EC7566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CE273D">
              <w:rPr>
                <w:rFonts w:ascii="Times New Roman" w:hAnsi="Times New Roman"/>
                <w:sz w:val="23"/>
                <w:szCs w:val="23"/>
              </w:rPr>
              <w:t>та «Порядку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 xml:space="preserve"> надання на безоплатній основі продуктових наборів, гарячих обідів та індивідуальних засобів особистої гігієни особам, які перебувають у складних життєвих обставинах» затвердженого на період воєнного стану в Україні рішенням </w:t>
            </w:r>
            <w:r w:rsidRPr="008B7C14">
              <w:rPr>
                <w:sz w:val="23"/>
                <w:szCs w:val="23"/>
              </w:rPr>
              <w:t xml:space="preserve"> 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>Виконавчого комітету Хмельницької міської ради від 22.03.2022 року №176</w:t>
            </w:r>
            <w:r w:rsidR="006321C3">
              <w:rPr>
                <w:rFonts w:ascii="Times New Roman" w:hAnsi="Times New Roman"/>
                <w:sz w:val="23"/>
                <w:szCs w:val="23"/>
              </w:rPr>
              <w:t xml:space="preserve"> (зі змінами)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>.</w:t>
            </w:r>
          </w:p>
          <w:p w:rsidR="00EC08B5" w:rsidRDefault="00EC08B5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8B7C14">
              <w:rPr>
                <w:rFonts w:ascii="Times New Roman" w:hAnsi="Times New Roman"/>
                <w:sz w:val="23"/>
                <w:szCs w:val="23"/>
              </w:rPr>
              <w:t>Перелік вмісту Продуктового набору визначається «Постійно діючою Комісією з розгляду заяв щодо надання продуктових наборів, гарячих обідів, та індивідуальних засобів особистої гігієни при  Хмельницькому міському територіальному центрі соціального обслуговування (надання соціальних послуг)»</w:t>
            </w:r>
            <w:r w:rsidR="00AC7831">
              <w:rPr>
                <w:rFonts w:ascii="Times New Roman" w:hAnsi="Times New Roman"/>
                <w:sz w:val="23"/>
                <w:szCs w:val="23"/>
              </w:rPr>
              <w:t xml:space="preserve"> (зі змінами)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 xml:space="preserve">, затвердженою </w:t>
            </w:r>
            <w:r w:rsidRPr="008B7C14">
              <w:rPr>
                <w:sz w:val="23"/>
                <w:szCs w:val="23"/>
              </w:rPr>
              <w:t xml:space="preserve"> 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 xml:space="preserve">на період воєнного стану </w:t>
            </w:r>
            <w:r w:rsidR="006321C3">
              <w:rPr>
                <w:rFonts w:ascii="Times New Roman" w:hAnsi="Times New Roman"/>
                <w:sz w:val="23"/>
                <w:szCs w:val="23"/>
              </w:rPr>
              <w:t>в Україні рішенням  в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 xml:space="preserve">иконавчого комітету </w:t>
            </w:r>
            <w:r w:rsidR="00E43BC4">
              <w:rPr>
                <w:rFonts w:ascii="Times New Roman" w:hAnsi="Times New Roman"/>
                <w:sz w:val="23"/>
                <w:szCs w:val="23"/>
              </w:rPr>
              <w:t>Хмельницької міської ради від 31.12.2024 року №181</w:t>
            </w:r>
            <w:r w:rsidRPr="008B7C14">
              <w:rPr>
                <w:rFonts w:ascii="Times New Roman" w:hAnsi="Times New Roman"/>
                <w:sz w:val="23"/>
                <w:szCs w:val="23"/>
              </w:rPr>
              <w:t>.</w:t>
            </w:r>
            <w:r w:rsidR="00D221FF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  <w:p w:rsidR="00D221FF" w:rsidRDefault="00D221FF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445810">
              <w:rPr>
                <w:rFonts w:ascii="Times New Roman" w:hAnsi="Times New Roman"/>
                <w:sz w:val="23"/>
                <w:szCs w:val="23"/>
              </w:rPr>
              <w:t>Кошти в</w:t>
            </w:r>
            <w:r w:rsidR="00830A57" w:rsidRPr="00445810">
              <w:rPr>
                <w:rFonts w:ascii="Times New Roman" w:hAnsi="Times New Roman"/>
                <w:sz w:val="23"/>
                <w:szCs w:val="23"/>
              </w:rPr>
              <w:t xml:space="preserve">иділені рішенням </w:t>
            </w:r>
            <w:r w:rsidRPr="00445810">
              <w:rPr>
                <w:rFonts w:ascii="Times New Roman" w:hAnsi="Times New Roman"/>
                <w:sz w:val="23"/>
                <w:szCs w:val="23"/>
              </w:rPr>
              <w:t xml:space="preserve">чергової </w:t>
            </w:r>
            <w:r w:rsidR="00830A57" w:rsidRPr="00445810">
              <w:rPr>
                <w:rFonts w:ascii="Times New Roman" w:hAnsi="Times New Roman"/>
                <w:sz w:val="23"/>
                <w:szCs w:val="23"/>
              </w:rPr>
              <w:t xml:space="preserve">сесії </w:t>
            </w:r>
            <w:r w:rsidR="00216DB6" w:rsidRPr="00445810">
              <w:rPr>
                <w:rFonts w:ascii="Times New Roman" w:hAnsi="Times New Roman"/>
                <w:sz w:val="23"/>
                <w:szCs w:val="23"/>
              </w:rPr>
              <w:t xml:space="preserve">Хмельницької міської ради </w:t>
            </w:r>
            <w:r w:rsidR="00830A57" w:rsidRPr="00445810">
              <w:rPr>
                <w:rFonts w:ascii="Times New Roman" w:hAnsi="Times New Roman"/>
                <w:sz w:val="23"/>
                <w:szCs w:val="23"/>
              </w:rPr>
              <w:t xml:space="preserve">№09 від </w:t>
            </w:r>
            <w:r w:rsidR="00167314" w:rsidRPr="00445810">
              <w:rPr>
                <w:rFonts w:ascii="Times New Roman" w:hAnsi="Times New Roman"/>
                <w:sz w:val="23"/>
                <w:szCs w:val="23"/>
              </w:rPr>
              <w:t>1</w:t>
            </w:r>
            <w:r w:rsidR="00830A57" w:rsidRPr="00445810">
              <w:rPr>
                <w:rFonts w:ascii="Times New Roman" w:hAnsi="Times New Roman"/>
                <w:sz w:val="23"/>
                <w:szCs w:val="23"/>
              </w:rPr>
              <w:t>1.12.2024</w:t>
            </w:r>
            <w:r w:rsidRPr="00445810">
              <w:rPr>
                <w:rFonts w:ascii="Times New Roman" w:hAnsi="Times New Roman"/>
                <w:sz w:val="23"/>
                <w:szCs w:val="23"/>
              </w:rPr>
              <w:t>р</w:t>
            </w:r>
            <w:r w:rsidR="00216DB6" w:rsidRPr="00445810">
              <w:rPr>
                <w:rFonts w:ascii="Times New Roman" w:hAnsi="Times New Roman"/>
                <w:sz w:val="23"/>
                <w:szCs w:val="23"/>
              </w:rPr>
              <w:t>. «Про бюджет Хмельницької місько</w:t>
            </w:r>
            <w:r w:rsidR="00D55BE9" w:rsidRPr="00445810">
              <w:rPr>
                <w:rFonts w:ascii="Times New Roman" w:hAnsi="Times New Roman"/>
                <w:sz w:val="23"/>
                <w:szCs w:val="23"/>
              </w:rPr>
              <w:t>ї територіальної громади на 2025</w:t>
            </w:r>
            <w:r w:rsidR="00216DB6" w:rsidRPr="00445810">
              <w:rPr>
                <w:rFonts w:ascii="Times New Roman" w:hAnsi="Times New Roman"/>
                <w:sz w:val="23"/>
                <w:szCs w:val="23"/>
              </w:rPr>
              <w:t xml:space="preserve"> рік».</w:t>
            </w:r>
            <w:bookmarkStart w:id="0" w:name="_GoBack"/>
            <w:bookmarkEnd w:id="0"/>
          </w:p>
          <w:p w:rsidR="00351F61" w:rsidRPr="008B7C14" w:rsidRDefault="00351F61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Рішенням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сесіїї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>
              <w:t xml:space="preserve"> </w:t>
            </w:r>
            <w:r w:rsidRPr="00351F61">
              <w:rPr>
                <w:rFonts w:ascii="Times New Roman" w:hAnsi="Times New Roman"/>
                <w:sz w:val="23"/>
                <w:szCs w:val="23"/>
              </w:rPr>
              <w:t>Хмельницької міської ради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801968">
              <w:rPr>
                <w:rFonts w:ascii="Times New Roman" w:hAnsi="Times New Roman"/>
                <w:sz w:val="23"/>
                <w:szCs w:val="23"/>
              </w:rPr>
              <w:t>№06 від  27.03.2025 року «Про внесення змін до бюджету Хмельницької міської територіальної громади на 2025 рік»</w:t>
            </w:r>
          </w:p>
          <w:p w:rsidR="00EC08B5" w:rsidRPr="008B7C14" w:rsidRDefault="00EC08B5" w:rsidP="00F254A4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8B7C14">
              <w:rPr>
                <w:rFonts w:ascii="Times New Roman" w:hAnsi="Times New Roman"/>
                <w:sz w:val="23"/>
                <w:szCs w:val="23"/>
              </w:rPr>
              <w:t>Зазначену потребу обчислено з урахуванням:</w:t>
            </w:r>
          </w:p>
          <w:p w:rsidR="00EC08B5" w:rsidRPr="008B7C14" w:rsidRDefault="00427334" w:rsidP="00F254A4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-</w:t>
            </w:r>
            <w:r>
              <w:rPr>
                <w:rFonts w:ascii="Times New Roman" w:hAnsi="Times New Roman"/>
                <w:sz w:val="23"/>
                <w:szCs w:val="23"/>
              </w:rPr>
              <w:tab/>
              <w:t xml:space="preserve">кількості </w:t>
            </w: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звернувшихся</w:t>
            </w:r>
            <w:proofErr w:type="spellEnd"/>
            <w:r w:rsidR="00EC08B5" w:rsidRPr="008B7C14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потребуючих осіб  на отримання </w:t>
            </w:r>
            <w:r w:rsidR="00EC08B5" w:rsidRPr="008B7C14">
              <w:rPr>
                <w:rFonts w:ascii="Times New Roman" w:hAnsi="Times New Roman"/>
                <w:sz w:val="23"/>
                <w:szCs w:val="23"/>
              </w:rPr>
              <w:t xml:space="preserve"> продуктових наборів, а саме</w:t>
            </w:r>
            <w:r w:rsidR="00F2342B">
              <w:rPr>
                <w:rFonts w:ascii="Times New Roman" w:hAnsi="Times New Roman"/>
                <w:sz w:val="23"/>
                <w:szCs w:val="23"/>
              </w:rPr>
              <w:t xml:space="preserve"> понад</w:t>
            </w:r>
            <w:r w:rsidR="00EC08B5" w:rsidRPr="008B7C14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/>
                <w:sz w:val="23"/>
                <w:szCs w:val="23"/>
              </w:rPr>
              <w:t>25000</w:t>
            </w:r>
            <w:r w:rsidR="007D5931">
              <w:rPr>
                <w:rFonts w:ascii="Times New Roman" w:hAnsi="Times New Roman"/>
                <w:sz w:val="23"/>
                <w:szCs w:val="23"/>
              </w:rPr>
              <w:t xml:space="preserve"> осіб</w:t>
            </w:r>
            <w:r w:rsidR="00EC08B5" w:rsidRPr="008B7C14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D55BE9">
              <w:rPr>
                <w:rFonts w:ascii="Times New Roman" w:hAnsi="Times New Roman"/>
                <w:sz w:val="23"/>
                <w:szCs w:val="23"/>
              </w:rPr>
              <w:t>протягом 2024</w:t>
            </w:r>
            <w:r w:rsidR="00EC08B5" w:rsidRPr="008B7C14">
              <w:rPr>
                <w:rFonts w:ascii="Times New Roman" w:hAnsi="Times New Roman"/>
                <w:sz w:val="23"/>
                <w:szCs w:val="23"/>
              </w:rPr>
              <w:t xml:space="preserve"> року.</w:t>
            </w:r>
          </w:p>
          <w:p w:rsidR="00315D05" w:rsidRPr="008B7C14" w:rsidRDefault="00EC08B5" w:rsidP="00F254A4">
            <w:pPr>
              <w:pStyle w:val="a3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8B7C14">
              <w:rPr>
                <w:rFonts w:ascii="Times New Roman" w:hAnsi="Times New Roman"/>
                <w:sz w:val="23"/>
                <w:szCs w:val="23"/>
              </w:rPr>
              <w:t>Технічні характеристики предмета закупівлі визначені відповідно до потреб замовника з урахуванням вимог законодавства.</w:t>
            </w:r>
          </w:p>
        </w:tc>
      </w:tr>
      <w:tr w:rsidR="00EC08B5" w:rsidTr="00F254A4"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lastRenderedPageBreak/>
              <w:t>3</w:t>
            </w:r>
          </w:p>
        </w:tc>
        <w:tc>
          <w:tcPr>
            <w:tcW w:w="3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</w:rPr>
            </w:pPr>
            <w:r w:rsidRPr="008B7C14">
              <w:rPr>
                <w:rFonts w:eastAsia="Calibri"/>
                <w:sz w:val="23"/>
                <w:szCs w:val="23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B3B" w:rsidRPr="00315D05" w:rsidRDefault="00D30B3B" w:rsidP="00D30B3B">
            <w:pPr>
              <w:rPr>
                <w:rFonts w:eastAsia="Calibri"/>
                <w:sz w:val="23"/>
                <w:szCs w:val="23"/>
                <w:lang w:eastAsia="ru-RU"/>
              </w:rPr>
            </w:pPr>
            <w:r w:rsidRPr="00315D05">
              <w:rPr>
                <w:rFonts w:eastAsia="Calibri"/>
                <w:sz w:val="23"/>
                <w:szCs w:val="23"/>
                <w:lang w:eastAsia="ru-RU"/>
              </w:rPr>
              <w:t xml:space="preserve">Розмір бюджетного призначення відповідно </w:t>
            </w:r>
          </w:p>
          <w:p w:rsidR="00D30B3B" w:rsidRDefault="00D30B3B" w:rsidP="00D30B3B">
            <w:pPr>
              <w:rPr>
                <w:rFonts w:eastAsia="Calibri"/>
                <w:sz w:val="23"/>
                <w:szCs w:val="23"/>
                <w:lang w:eastAsia="ru-RU"/>
              </w:rPr>
            </w:pPr>
            <w:r w:rsidRPr="00315D05">
              <w:rPr>
                <w:rFonts w:eastAsia="Calibri"/>
                <w:sz w:val="23"/>
                <w:szCs w:val="23"/>
                <w:lang w:eastAsia="ru-RU"/>
              </w:rPr>
              <w:t>до розрахунку до кошторису Хмельницького міського територіального центру соціального обслуговування (на</w:t>
            </w:r>
            <w:r w:rsidR="00D55BE9">
              <w:rPr>
                <w:rFonts w:eastAsia="Calibri"/>
                <w:sz w:val="23"/>
                <w:szCs w:val="23"/>
                <w:lang w:eastAsia="ru-RU"/>
              </w:rPr>
              <w:t>дання соціальних послуг) на 2025</w:t>
            </w:r>
            <w:r w:rsidRPr="00315D05">
              <w:rPr>
                <w:rFonts w:eastAsia="Calibri"/>
                <w:sz w:val="23"/>
                <w:szCs w:val="23"/>
                <w:lang w:eastAsia="ru-RU"/>
              </w:rPr>
              <w:t xml:space="preserve"> рік </w:t>
            </w:r>
            <w:r w:rsidRPr="008B7C14">
              <w:rPr>
                <w:rFonts w:eastAsia="Calibri"/>
                <w:sz w:val="23"/>
                <w:szCs w:val="23"/>
                <w:lang w:eastAsia="ru-RU"/>
              </w:rPr>
              <w:t xml:space="preserve">(«Продуктові набори» складає  </w:t>
            </w:r>
            <w:r w:rsidRPr="00851064">
              <w:rPr>
                <w:rFonts w:eastAsia="Calibri"/>
                <w:sz w:val="23"/>
                <w:szCs w:val="23"/>
                <w:lang w:eastAsia="ru-RU"/>
              </w:rPr>
              <w:t xml:space="preserve">- </w:t>
            </w:r>
            <w:r w:rsidR="00D55BE9">
              <w:rPr>
                <w:rFonts w:eastAsia="Calibri"/>
                <w:sz w:val="23"/>
                <w:szCs w:val="23"/>
                <w:lang w:eastAsia="ru-RU"/>
              </w:rPr>
              <w:t>9</w:t>
            </w:r>
            <w:r w:rsidR="00BC4731">
              <w:rPr>
                <w:rFonts w:eastAsia="Calibri"/>
                <w:sz w:val="23"/>
                <w:szCs w:val="23"/>
                <w:lang w:eastAsia="ru-RU"/>
              </w:rPr>
              <w:t> 3</w:t>
            </w:r>
            <w:r w:rsidR="00384ED1">
              <w:rPr>
                <w:rFonts w:eastAsia="Calibri"/>
                <w:sz w:val="23"/>
                <w:szCs w:val="23"/>
                <w:lang w:eastAsia="ru-RU"/>
              </w:rPr>
              <w:t>00</w:t>
            </w:r>
            <w:r>
              <w:rPr>
                <w:rFonts w:eastAsia="Calibri"/>
                <w:sz w:val="23"/>
                <w:szCs w:val="23"/>
                <w:lang w:eastAsia="ru-RU"/>
              </w:rPr>
              <w:t> 000,00 грн.</w:t>
            </w:r>
          </w:p>
          <w:p w:rsidR="00064AF6" w:rsidRDefault="00064AF6" w:rsidP="00D30B3B">
            <w:pPr>
              <w:rPr>
                <w:rFonts w:eastAsia="Calibri"/>
                <w:sz w:val="23"/>
                <w:szCs w:val="23"/>
                <w:lang w:eastAsia="ru-RU"/>
              </w:rPr>
            </w:pPr>
            <w:r>
              <w:rPr>
                <w:rFonts w:eastAsia="Calibri"/>
                <w:sz w:val="23"/>
                <w:szCs w:val="23"/>
                <w:lang w:eastAsia="ru-RU"/>
              </w:rPr>
              <w:t>Додаткова потреба – 2 168 100,00 грн.</w:t>
            </w:r>
          </w:p>
          <w:p w:rsidR="008D7B82" w:rsidRDefault="00A8658C" w:rsidP="00D30B3B">
            <w:pPr>
              <w:rPr>
                <w:rFonts w:eastAsia="Calibri"/>
                <w:sz w:val="23"/>
                <w:szCs w:val="23"/>
                <w:lang w:eastAsia="ru-RU"/>
              </w:rPr>
            </w:pPr>
            <w:r>
              <w:rPr>
                <w:rFonts w:eastAsia="Calibri"/>
                <w:sz w:val="23"/>
                <w:szCs w:val="23"/>
                <w:lang w:eastAsia="ru-RU"/>
              </w:rPr>
              <w:t>Договір № 17 від 12.02.2024 року на суму 4 162 221</w:t>
            </w:r>
            <w:r w:rsidR="008D7B82" w:rsidRPr="008D7B82">
              <w:rPr>
                <w:rFonts w:eastAsia="Calibri"/>
                <w:sz w:val="23"/>
                <w:szCs w:val="23"/>
                <w:lang w:eastAsia="ru-RU"/>
              </w:rPr>
              <w:t>,</w:t>
            </w:r>
            <w:r>
              <w:rPr>
                <w:rFonts w:eastAsia="Calibri"/>
                <w:sz w:val="23"/>
                <w:szCs w:val="23"/>
                <w:lang w:eastAsia="ru-RU"/>
              </w:rPr>
              <w:t>8</w:t>
            </w:r>
            <w:r w:rsidR="008D7B82" w:rsidRPr="008D7B82">
              <w:rPr>
                <w:rFonts w:eastAsia="Calibri"/>
                <w:sz w:val="23"/>
                <w:szCs w:val="23"/>
                <w:lang w:eastAsia="ru-RU"/>
              </w:rPr>
              <w:t>4 грн з ПДВ</w:t>
            </w:r>
          </w:p>
          <w:p w:rsidR="009909B4" w:rsidRDefault="006768EF" w:rsidP="00D30B3B">
            <w:pPr>
              <w:rPr>
                <w:rFonts w:eastAsia="Calibri"/>
                <w:sz w:val="23"/>
                <w:szCs w:val="23"/>
                <w:lang w:eastAsia="ru-RU"/>
              </w:rPr>
            </w:pPr>
            <w:r w:rsidRPr="006768EF">
              <w:rPr>
                <w:rFonts w:eastAsia="Calibri"/>
                <w:sz w:val="23"/>
                <w:szCs w:val="23"/>
                <w:lang w:eastAsia="ru-RU"/>
              </w:rPr>
              <w:t>Договір</w:t>
            </w:r>
            <w:r>
              <w:rPr>
                <w:rFonts w:eastAsia="Calibri"/>
                <w:sz w:val="23"/>
                <w:szCs w:val="23"/>
                <w:lang w:eastAsia="ru-RU"/>
              </w:rPr>
              <w:t xml:space="preserve"> №</w:t>
            </w:r>
            <w:r w:rsidR="003E5A59">
              <w:rPr>
                <w:rFonts w:eastAsia="Calibri"/>
                <w:sz w:val="23"/>
                <w:szCs w:val="23"/>
                <w:lang w:eastAsia="ru-RU"/>
              </w:rPr>
              <w:t xml:space="preserve">27 від 13.03.2025 року на суму </w:t>
            </w:r>
            <w:r>
              <w:rPr>
                <w:rFonts w:eastAsia="Calibri"/>
                <w:sz w:val="23"/>
                <w:szCs w:val="23"/>
                <w:lang w:eastAsia="ru-RU"/>
              </w:rPr>
              <w:t xml:space="preserve"> </w:t>
            </w:r>
            <w:r>
              <w:t xml:space="preserve"> </w:t>
            </w:r>
            <w:r w:rsidRPr="006768EF">
              <w:rPr>
                <w:rFonts w:eastAsia="Calibri"/>
                <w:sz w:val="23"/>
                <w:szCs w:val="23"/>
                <w:lang w:eastAsia="ru-RU"/>
              </w:rPr>
              <w:t>4 347 795,48 грн з ПДВ</w:t>
            </w:r>
          </w:p>
          <w:p w:rsidR="00EC08B5" w:rsidRPr="008B7C14" w:rsidRDefault="00EC08B5" w:rsidP="008E3A25">
            <w:pPr>
              <w:rPr>
                <w:rFonts w:eastAsia="Calibri"/>
                <w:sz w:val="23"/>
                <w:szCs w:val="23"/>
                <w:lang w:eastAsia="ru-RU"/>
              </w:rPr>
            </w:pPr>
            <w:r w:rsidRPr="008B7C14">
              <w:rPr>
                <w:rFonts w:eastAsia="Calibri"/>
                <w:sz w:val="23"/>
                <w:szCs w:val="23"/>
                <w:lang w:eastAsia="ru-RU"/>
              </w:rPr>
              <w:t>Розрахунок очікувальної вартості зазначеного товару було складено з урахуванням рекомендацій Примірної методики визначення очікуваної вартості предмета закупівлі, затвердженої наказом Мінекономіки від 18.02.2020 № 275 та  розрахованого на підставі отриманих комерційних пропозицій.</w:t>
            </w:r>
          </w:p>
          <w:p w:rsidR="00EC08B5" w:rsidRPr="008B7C14" w:rsidRDefault="00EC08B5" w:rsidP="008E3A25">
            <w:pPr>
              <w:rPr>
                <w:rFonts w:eastAsia="Calibri"/>
                <w:sz w:val="23"/>
                <w:szCs w:val="23"/>
                <w:lang w:eastAsia="ru-RU"/>
              </w:rPr>
            </w:pPr>
            <w:r w:rsidRPr="008B7C14">
              <w:rPr>
                <w:rFonts w:eastAsia="Calibri"/>
                <w:sz w:val="23"/>
                <w:szCs w:val="23"/>
                <w:lang w:eastAsia="ru-RU"/>
              </w:rPr>
              <w:t xml:space="preserve">Згідно комерційних пропозицій наданих від </w:t>
            </w:r>
            <w:r w:rsidR="005C44DF">
              <w:rPr>
                <w:rFonts w:eastAsia="Calibri"/>
                <w:sz w:val="23"/>
                <w:szCs w:val="23"/>
                <w:lang w:eastAsia="ru-RU"/>
              </w:rPr>
              <w:t>трьох</w:t>
            </w:r>
            <w:r w:rsidR="00F52AED">
              <w:rPr>
                <w:rFonts w:eastAsia="Calibri"/>
                <w:sz w:val="23"/>
                <w:szCs w:val="23"/>
                <w:lang w:eastAsia="ru-RU"/>
              </w:rPr>
              <w:t xml:space="preserve"> </w:t>
            </w:r>
            <w:r w:rsidR="003552BA">
              <w:rPr>
                <w:rFonts w:eastAsia="Calibri"/>
                <w:sz w:val="23"/>
                <w:szCs w:val="23"/>
                <w:lang w:eastAsia="ru-RU"/>
              </w:rPr>
              <w:t xml:space="preserve"> </w:t>
            </w:r>
            <w:r w:rsidR="00944CB8">
              <w:rPr>
                <w:rFonts w:eastAsia="Calibri"/>
                <w:sz w:val="23"/>
                <w:szCs w:val="23"/>
                <w:lang w:eastAsia="ru-RU"/>
              </w:rPr>
              <w:t xml:space="preserve"> компаній</w:t>
            </w:r>
            <w:r w:rsidR="003B6EDF" w:rsidRPr="003B6EDF">
              <w:rPr>
                <w:rFonts w:eastAsia="Calibri"/>
                <w:sz w:val="23"/>
                <w:szCs w:val="23"/>
                <w:lang w:eastAsia="ru-RU"/>
              </w:rPr>
              <w:t>.</w:t>
            </w:r>
            <w:r w:rsidR="003B6EDF">
              <w:rPr>
                <w:rFonts w:eastAsia="Calibri"/>
                <w:sz w:val="23"/>
                <w:szCs w:val="23"/>
                <w:lang w:eastAsia="ru-RU"/>
              </w:rPr>
              <w:t xml:space="preserve"> </w:t>
            </w:r>
            <w:r w:rsidR="006B6DF9">
              <w:rPr>
                <w:rFonts w:eastAsia="Calibri"/>
                <w:sz w:val="23"/>
                <w:szCs w:val="23"/>
                <w:lang w:eastAsia="ru-RU"/>
              </w:rPr>
              <w:t>О</w:t>
            </w:r>
            <w:r w:rsidRPr="008B7C14">
              <w:rPr>
                <w:rFonts w:eastAsia="Calibri"/>
                <w:sz w:val="23"/>
                <w:szCs w:val="23"/>
                <w:lang w:eastAsia="ru-RU"/>
              </w:rPr>
              <w:t xml:space="preserve">рієнтовна вартість придбання продуктових наборів -  </w:t>
            </w:r>
            <w:r w:rsidR="006768EF">
              <w:rPr>
                <w:rFonts w:eastAsia="Calibri"/>
                <w:sz w:val="23"/>
                <w:szCs w:val="23"/>
                <w:lang w:eastAsia="ru-RU"/>
              </w:rPr>
              <w:t>2 728 000,00</w:t>
            </w:r>
            <w:r w:rsidR="006B6DF9" w:rsidRPr="006B6DF9">
              <w:rPr>
                <w:rFonts w:eastAsia="Calibri"/>
                <w:sz w:val="23"/>
                <w:szCs w:val="23"/>
                <w:lang w:eastAsia="ru-RU"/>
              </w:rPr>
              <w:t xml:space="preserve"> грн</w:t>
            </w:r>
            <w:r w:rsidR="00B7551B" w:rsidRPr="00B7551B">
              <w:rPr>
                <w:rFonts w:eastAsia="Calibri"/>
                <w:sz w:val="23"/>
                <w:szCs w:val="23"/>
                <w:lang w:eastAsia="ru-RU"/>
              </w:rPr>
              <w:t>.</w:t>
            </w:r>
          </w:p>
          <w:p w:rsidR="00EC08B5" w:rsidRPr="008B7C14" w:rsidRDefault="00EC08B5" w:rsidP="00F254A4">
            <w:pPr>
              <w:rPr>
                <w:rFonts w:eastAsia="Calibri"/>
                <w:sz w:val="23"/>
                <w:szCs w:val="23"/>
                <w:lang w:eastAsia="ru-RU"/>
              </w:rPr>
            </w:pPr>
          </w:p>
        </w:tc>
      </w:tr>
    </w:tbl>
    <w:p w:rsidR="0035710A" w:rsidRDefault="0035710A"/>
    <w:sectPr w:rsidR="0035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F6B05"/>
    <w:multiLevelType w:val="hybridMultilevel"/>
    <w:tmpl w:val="282A603E"/>
    <w:lvl w:ilvl="0" w:tplc="B838EB44">
      <w:start w:val="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A2A"/>
    <w:rsid w:val="00004EAC"/>
    <w:rsid w:val="0001720B"/>
    <w:rsid w:val="00025E3E"/>
    <w:rsid w:val="00057B18"/>
    <w:rsid w:val="00064AF6"/>
    <w:rsid w:val="00167314"/>
    <w:rsid w:val="00216DB6"/>
    <w:rsid w:val="002229F4"/>
    <w:rsid w:val="002275F6"/>
    <w:rsid w:val="00243137"/>
    <w:rsid w:val="00315D05"/>
    <w:rsid w:val="00351F61"/>
    <w:rsid w:val="0035359D"/>
    <w:rsid w:val="003552BA"/>
    <w:rsid w:val="0035710A"/>
    <w:rsid w:val="00384ED1"/>
    <w:rsid w:val="003B6EDF"/>
    <w:rsid w:val="003C43DD"/>
    <w:rsid w:val="003E5A59"/>
    <w:rsid w:val="003E74DF"/>
    <w:rsid w:val="003F1F37"/>
    <w:rsid w:val="003F2BF2"/>
    <w:rsid w:val="00406DE2"/>
    <w:rsid w:val="00427334"/>
    <w:rsid w:val="004334C5"/>
    <w:rsid w:val="00445810"/>
    <w:rsid w:val="004468EF"/>
    <w:rsid w:val="0058365F"/>
    <w:rsid w:val="00597FD9"/>
    <w:rsid w:val="005C44DF"/>
    <w:rsid w:val="006321C3"/>
    <w:rsid w:val="0066297E"/>
    <w:rsid w:val="00670CD5"/>
    <w:rsid w:val="006768EF"/>
    <w:rsid w:val="00690CD4"/>
    <w:rsid w:val="006B6DF9"/>
    <w:rsid w:val="006C5EF8"/>
    <w:rsid w:val="006D0040"/>
    <w:rsid w:val="007255DA"/>
    <w:rsid w:val="0077659A"/>
    <w:rsid w:val="007845FE"/>
    <w:rsid w:val="00790B74"/>
    <w:rsid w:val="007C3199"/>
    <w:rsid w:val="007D3248"/>
    <w:rsid w:val="007D5931"/>
    <w:rsid w:val="007E03C6"/>
    <w:rsid w:val="00801968"/>
    <w:rsid w:val="00806118"/>
    <w:rsid w:val="00830A57"/>
    <w:rsid w:val="00851064"/>
    <w:rsid w:val="00854C2A"/>
    <w:rsid w:val="008D7B82"/>
    <w:rsid w:val="008E1EC0"/>
    <w:rsid w:val="008E3A25"/>
    <w:rsid w:val="00915D07"/>
    <w:rsid w:val="009221DB"/>
    <w:rsid w:val="00944CB8"/>
    <w:rsid w:val="00946717"/>
    <w:rsid w:val="009909B4"/>
    <w:rsid w:val="009B411F"/>
    <w:rsid w:val="009E2771"/>
    <w:rsid w:val="009F306E"/>
    <w:rsid w:val="00A6213A"/>
    <w:rsid w:val="00A8658C"/>
    <w:rsid w:val="00AC7831"/>
    <w:rsid w:val="00AD318A"/>
    <w:rsid w:val="00AE232C"/>
    <w:rsid w:val="00AE5E95"/>
    <w:rsid w:val="00B637A3"/>
    <w:rsid w:val="00B7551B"/>
    <w:rsid w:val="00BC4731"/>
    <w:rsid w:val="00BC73CE"/>
    <w:rsid w:val="00C25466"/>
    <w:rsid w:val="00C412C0"/>
    <w:rsid w:val="00C61A39"/>
    <w:rsid w:val="00CE273D"/>
    <w:rsid w:val="00D04AA0"/>
    <w:rsid w:val="00D221FF"/>
    <w:rsid w:val="00D30B3B"/>
    <w:rsid w:val="00D44E3A"/>
    <w:rsid w:val="00D55BE9"/>
    <w:rsid w:val="00D8039A"/>
    <w:rsid w:val="00DD0F2F"/>
    <w:rsid w:val="00DD5A2A"/>
    <w:rsid w:val="00DF059B"/>
    <w:rsid w:val="00E35F1A"/>
    <w:rsid w:val="00E43BC4"/>
    <w:rsid w:val="00E54C48"/>
    <w:rsid w:val="00EC08B5"/>
    <w:rsid w:val="00EC1FEE"/>
    <w:rsid w:val="00EC7566"/>
    <w:rsid w:val="00F23028"/>
    <w:rsid w:val="00F2342B"/>
    <w:rsid w:val="00F52AED"/>
    <w:rsid w:val="00F919F2"/>
    <w:rsid w:val="00FF6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60F08"/>
  <w15:chartTrackingRefBased/>
  <w15:docId w15:val="{F84AF44E-BAF9-44C8-9F78-CE53C9585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8B5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C08B5"/>
    <w:pPr>
      <w:ind w:left="720"/>
    </w:pPr>
  </w:style>
  <w:style w:type="paragraph" w:styleId="a3">
    <w:name w:val="No Spacing"/>
    <w:uiPriority w:val="1"/>
    <w:qFormat/>
    <w:rsid w:val="00EC08B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2342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342B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List Paragraph"/>
    <w:basedOn w:val="a"/>
    <w:uiPriority w:val="34"/>
    <w:qFormat/>
    <w:rsid w:val="008510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2</Pages>
  <Words>2198</Words>
  <Characters>1254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Yulia</dc:creator>
  <cp:keywords/>
  <dc:description/>
  <cp:lastModifiedBy>Yulia</cp:lastModifiedBy>
  <cp:revision>40</cp:revision>
  <cp:lastPrinted>2023-02-08T09:36:00Z</cp:lastPrinted>
  <dcterms:created xsi:type="dcterms:W3CDTF">2023-02-03T11:47:00Z</dcterms:created>
  <dcterms:modified xsi:type="dcterms:W3CDTF">2025-05-26T06:29:00Z</dcterms:modified>
</cp:coreProperties>
</file>